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E869" w14:textId="2FF0F978" w:rsidR="00C12742" w:rsidRPr="00111D9B" w:rsidRDefault="00C12742" w:rsidP="00111D9B">
      <w:pPr>
        <w:spacing w:before="60" w:after="60" w:line="240" w:lineRule="auto"/>
        <w:rPr>
          <w:rFonts w:ascii="Arial" w:hAnsi="Arial" w:cs="Arial"/>
        </w:rPr>
      </w:pPr>
    </w:p>
    <w:p w14:paraId="1F762F1F" w14:textId="77777777" w:rsidR="00C12742" w:rsidRPr="00111D9B" w:rsidRDefault="00C12742" w:rsidP="00111D9B">
      <w:pPr>
        <w:spacing w:before="60" w:after="60" w:line="240" w:lineRule="auto"/>
        <w:jc w:val="center"/>
        <w:rPr>
          <w:rFonts w:ascii="Arial" w:hAnsi="Arial" w:cs="Arial"/>
          <w:b/>
          <w:bCs/>
          <w:color w:val="FF0000"/>
        </w:rPr>
      </w:pPr>
      <w:r w:rsidRPr="00111D9B">
        <w:rPr>
          <w:rFonts w:ascii="Arial" w:hAnsi="Arial" w:cs="Arial"/>
          <w:b/>
          <w:bCs/>
          <w:color w:val="FF0000"/>
        </w:rPr>
        <w:t>“ACCOMMODATION AND TRAVEL POLICY”</w:t>
      </w:r>
    </w:p>
    <w:p w14:paraId="302CD52C" w14:textId="77777777" w:rsidR="001A555F" w:rsidRPr="00111D9B" w:rsidRDefault="001A555F" w:rsidP="00111D9B">
      <w:pPr>
        <w:spacing w:before="60" w:after="60" w:line="240" w:lineRule="auto"/>
        <w:jc w:val="center"/>
        <w:rPr>
          <w:rFonts w:ascii="Arial" w:hAnsi="Arial" w:cs="Arial"/>
          <w:b/>
          <w:bCs/>
          <w:color w:val="FF0000"/>
        </w:rPr>
      </w:pPr>
    </w:p>
    <w:p w14:paraId="532DFFC3" w14:textId="6C7A948D" w:rsidR="4B879788" w:rsidRPr="00E61C78" w:rsidRDefault="005E1F42" w:rsidP="2173FC04">
      <w:pPr>
        <w:spacing w:before="60" w:after="60" w:line="240" w:lineRule="auto"/>
        <w:jc w:val="center"/>
        <w:rPr>
          <w:rFonts w:ascii="Arial" w:eastAsia="Times New Roman" w:hAnsi="Arial" w:cs="Arial"/>
          <w:b/>
          <w:bCs/>
          <w:lang w:eastAsia="en-GB"/>
        </w:rPr>
      </w:pPr>
      <w:r>
        <w:rPr>
          <w:rFonts w:ascii="Arial" w:eastAsia="Times New Roman" w:hAnsi="Arial" w:cs="Arial"/>
          <w:b/>
          <w:bCs/>
          <w:lang w:eastAsia="en-GB"/>
        </w:rPr>
        <w:t xml:space="preserve">Seminar on </w:t>
      </w:r>
      <w:r w:rsidR="00852DC5">
        <w:rPr>
          <w:rFonts w:ascii="Arial" w:eastAsia="Times New Roman" w:hAnsi="Arial" w:cs="Arial"/>
          <w:b/>
          <w:bCs/>
          <w:lang w:eastAsia="en-GB"/>
        </w:rPr>
        <w:t>Non-Standard and Precarious Work</w:t>
      </w:r>
    </w:p>
    <w:p w14:paraId="4EA0609E" w14:textId="77777777" w:rsidR="0074076E" w:rsidRPr="00E61C78" w:rsidRDefault="0074076E" w:rsidP="00111D9B">
      <w:pPr>
        <w:spacing w:before="60" w:after="60" w:line="240" w:lineRule="auto"/>
        <w:jc w:val="center"/>
        <w:rPr>
          <w:rFonts w:ascii="Arial" w:eastAsia="Times New Roman" w:hAnsi="Arial" w:cs="Arial"/>
          <w:b/>
          <w:bCs/>
          <w:lang w:eastAsia="en-GB"/>
        </w:rPr>
      </w:pPr>
    </w:p>
    <w:p w14:paraId="2E03699F" w14:textId="628B2DAC" w:rsidR="4B879788" w:rsidRPr="0056574F" w:rsidRDefault="005119E7" w:rsidP="2173FC04">
      <w:pPr>
        <w:spacing w:before="60" w:after="60" w:line="240" w:lineRule="auto"/>
        <w:jc w:val="center"/>
        <w:rPr>
          <w:rFonts w:ascii="Arial" w:eastAsia="Times New Roman" w:hAnsi="Arial" w:cs="Arial"/>
          <w:lang w:eastAsia="en-GB"/>
        </w:rPr>
      </w:pPr>
      <w:r>
        <w:rPr>
          <w:rFonts w:ascii="Arial" w:eastAsia="Times New Roman" w:hAnsi="Arial" w:cs="Arial"/>
          <w:lang w:eastAsia="en-GB"/>
        </w:rPr>
        <w:t xml:space="preserve">8-9 </w:t>
      </w:r>
      <w:r w:rsidR="005E1F42" w:rsidRPr="0056574F">
        <w:rPr>
          <w:rFonts w:ascii="Arial" w:eastAsia="Times New Roman" w:hAnsi="Arial" w:cs="Arial"/>
          <w:lang w:eastAsia="en-GB"/>
        </w:rPr>
        <w:t>April</w:t>
      </w:r>
      <w:r w:rsidR="00A91D1C" w:rsidRPr="0056574F">
        <w:rPr>
          <w:rFonts w:ascii="Arial" w:eastAsia="Times New Roman" w:hAnsi="Arial" w:cs="Arial"/>
          <w:lang w:eastAsia="en-GB"/>
        </w:rPr>
        <w:t xml:space="preserve"> 202</w:t>
      </w:r>
      <w:r w:rsidR="00930837" w:rsidRPr="0056574F">
        <w:rPr>
          <w:rFonts w:ascii="Arial" w:eastAsia="Times New Roman" w:hAnsi="Arial" w:cs="Arial"/>
          <w:lang w:eastAsia="en-GB"/>
        </w:rPr>
        <w:t>6</w:t>
      </w:r>
    </w:p>
    <w:p w14:paraId="139E97E3" w14:textId="2ADE4F55" w:rsidR="4B879788" w:rsidRPr="007B2C87" w:rsidRDefault="005119E7" w:rsidP="2173FC04">
      <w:pPr>
        <w:spacing w:before="60" w:after="60" w:line="240" w:lineRule="auto"/>
        <w:jc w:val="center"/>
        <w:rPr>
          <w:rFonts w:ascii="Arial" w:eastAsia="Times New Roman" w:hAnsi="Arial" w:cs="Arial"/>
          <w:lang w:eastAsia="en-GB"/>
        </w:rPr>
      </w:pPr>
      <w:r>
        <w:rPr>
          <w:rFonts w:ascii="Arial" w:eastAsia="Times New Roman" w:hAnsi="Arial" w:cs="Arial"/>
          <w:lang w:eastAsia="en-GB"/>
        </w:rPr>
        <w:t>Ljubljana, Slovenia</w:t>
      </w:r>
    </w:p>
    <w:p w14:paraId="39F18B1B" w14:textId="77777777" w:rsidR="004778A4" w:rsidRPr="007B2C87" w:rsidRDefault="004778A4" w:rsidP="00111D9B">
      <w:pPr>
        <w:spacing w:before="60" w:after="60" w:line="240" w:lineRule="auto"/>
        <w:rPr>
          <w:rFonts w:ascii="Arial" w:hAnsi="Arial" w:cs="Arial"/>
          <w:b/>
          <w:bCs/>
          <w:color w:val="FF0000"/>
        </w:rPr>
      </w:pPr>
    </w:p>
    <w:p w14:paraId="3EC51300" w14:textId="77777777" w:rsidR="00C31A50" w:rsidRPr="00C31A50" w:rsidRDefault="00C31A50" w:rsidP="00C31A50">
      <w:pPr>
        <w:spacing w:before="60" w:after="60" w:line="240" w:lineRule="auto"/>
        <w:jc w:val="center"/>
        <w:rPr>
          <w:rFonts w:ascii="Arial" w:hAnsi="Arial" w:cs="Arial"/>
          <w:b/>
          <w:bCs/>
          <w:color w:val="FF0000"/>
          <w:sz w:val="24"/>
          <w:szCs w:val="24"/>
        </w:rPr>
      </w:pPr>
      <w:r w:rsidRPr="00C31A50">
        <w:rPr>
          <w:rFonts w:ascii="Segoe UI Symbol" w:hAnsi="Segoe UI Symbol" w:cs="Segoe UI Symbol"/>
          <w:b/>
          <w:bCs/>
          <w:color w:val="FF0000"/>
          <w:sz w:val="24"/>
          <w:szCs w:val="24"/>
        </w:rPr>
        <w:t>⚠</w:t>
      </w:r>
      <w:r w:rsidRPr="00C31A50">
        <w:rPr>
          <w:rFonts w:ascii="Arial" w:hAnsi="Arial" w:cs="Arial"/>
          <w:b/>
          <w:bCs/>
          <w:color w:val="FF0000"/>
          <w:sz w:val="24"/>
          <w:szCs w:val="24"/>
        </w:rPr>
        <w:t xml:space="preserve"> Please read this carefully as the rules have changed! </w:t>
      </w:r>
      <w:r w:rsidRPr="00C31A50">
        <w:rPr>
          <w:rFonts w:ascii="Segoe UI Symbol" w:hAnsi="Segoe UI Symbol" w:cs="Segoe UI Symbol"/>
          <w:b/>
          <w:bCs/>
          <w:color w:val="FF0000"/>
          <w:sz w:val="24"/>
          <w:szCs w:val="24"/>
        </w:rPr>
        <w:t>⚠</w:t>
      </w:r>
    </w:p>
    <w:p w14:paraId="610CAFE7" w14:textId="77777777" w:rsidR="00C31A50" w:rsidRDefault="00C31A50" w:rsidP="00111D9B">
      <w:pPr>
        <w:spacing w:before="60" w:after="60" w:line="240" w:lineRule="auto"/>
        <w:jc w:val="both"/>
        <w:rPr>
          <w:rFonts w:ascii="Arial" w:hAnsi="Arial" w:cs="Arial"/>
        </w:rPr>
      </w:pPr>
    </w:p>
    <w:p w14:paraId="7FFE1071" w14:textId="4294C9C0" w:rsidR="006154C0" w:rsidRPr="00111D9B" w:rsidRDefault="004778A4" w:rsidP="00111D9B">
      <w:pPr>
        <w:spacing w:before="60" w:after="60" w:line="240" w:lineRule="auto"/>
        <w:jc w:val="both"/>
        <w:rPr>
          <w:rFonts w:ascii="Arial" w:hAnsi="Arial" w:cs="Arial"/>
        </w:rPr>
      </w:pPr>
      <w:r w:rsidRPr="00111D9B">
        <w:rPr>
          <w:rFonts w:ascii="Arial" w:hAnsi="Arial" w:cs="Arial"/>
        </w:rPr>
        <w:t xml:space="preserve">Costs for travel and accommodation will be covered by the ETUC in the context of this project for representatives of the 27 EU Member States and candidate countries. The following measures are essential </w:t>
      </w:r>
      <w:proofErr w:type="gramStart"/>
      <w:r w:rsidRPr="00111D9B">
        <w:rPr>
          <w:rFonts w:ascii="Arial" w:hAnsi="Arial" w:cs="Arial"/>
        </w:rPr>
        <w:t>in order to</w:t>
      </w:r>
      <w:proofErr w:type="gramEnd"/>
      <w:r w:rsidRPr="00111D9B">
        <w:rPr>
          <w:rFonts w:ascii="Arial" w:hAnsi="Arial" w:cs="Arial"/>
        </w:rPr>
        <w:t xml:space="preserve"> qualify for reimbursement by the European Commission in the context of activities </w:t>
      </w:r>
      <w:proofErr w:type="gramStart"/>
      <w:r w:rsidRPr="00111D9B">
        <w:rPr>
          <w:rFonts w:ascii="Arial" w:hAnsi="Arial" w:cs="Arial"/>
        </w:rPr>
        <w:t>it</w:t>
      </w:r>
      <w:proofErr w:type="gramEnd"/>
      <w:r w:rsidRPr="00111D9B">
        <w:rPr>
          <w:rFonts w:ascii="Arial" w:hAnsi="Arial" w:cs="Arial"/>
        </w:rPr>
        <w:t xml:space="preserve"> co-funds.</w:t>
      </w:r>
    </w:p>
    <w:p w14:paraId="19D90811" w14:textId="36172960" w:rsidR="004778A4" w:rsidRPr="00111D9B" w:rsidRDefault="004778A4" w:rsidP="00111D9B">
      <w:pPr>
        <w:spacing w:before="60" w:after="60" w:line="240" w:lineRule="auto"/>
        <w:jc w:val="both"/>
        <w:rPr>
          <w:rFonts w:ascii="Arial" w:hAnsi="Arial" w:cs="Arial"/>
        </w:rPr>
      </w:pPr>
    </w:p>
    <w:p w14:paraId="319B205E" w14:textId="0C335559" w:rsidR="004778A4" w:rsidRDefault="00B76B9C" w:rsidP="00111D9B">
      <w:pPr>
        <w:spacing w:before="60" w:after="60" w:line="240" w:lineRule="auto"/>
        <w:jc w:val="both"/>
        <w:rPr>
          <w:rFonts w:ascii="Arial" w:hAnsi="Arial" w:cs="Arial"/>
        </w:rPr>
      </w:pPr>
      <w:r w:rsidRPr="00111D9B">
        <w:rPr>
          <w:rFonts w:ascii="Arial" w:hAnsi="Arial" w:cs="Arial"/>
        </w:rPr>
        <w:t xml:space="preserve">Costs for travel and accommodation for this project will be </w:t>
      </w:r>
      <w:r w:rsidRPr="00111D9B">
        <w:rPr>
          <w:rFonts w:ascii="Arial" w:hAnsi="Arial" w:cs="Arial"/>
          <w:b/>
          <w:bCs/>
          <w:u w:val="single"/>
        </w:rPr>
        <w:t xml:space="preserve">reimbursed </w:t>
      </w:r>
      <w:r w:rsidR="001173A8">
        <w:rPr>
          <w:rFonts w:ascii="Arial" w:hAnsi="Arial" w:cs="Arial"/>
          <w:b/>
          <w:bCs/>
          <w:u w:val="single"/>
        </w:rPr>
        <w:t>using</w:t>
      </w:r>
      <w:r w:rsidRPr="00111D9B">
        <w:rPr>
          <w:rFonts w:ascii="Arial" w:hAnsi="Arial" w:cs="Arial"/>
          <w:b/>
          <w:bCs/>
          <w:u w:val="single"/>
        </w:rPr>
        <w:t xml:space="preserve"> unit costs</w:t>
      </w:r>
      <w:r w:rsidR="00CC314C">
        <w:rPr>
          <w:rFonts w:ascii="Arial" w:hAnsi="Arial" w:cs="Arial"/>
          <w:b/>
          <w:bCs/>
          <w:u w:val="single"/>
        </w:rPr>
        <w:t xml:space="preserve"> (not actual costs</w:t>
      </w:r>
      <w:r w:rsidR="00661883">
        <w:rPr>
          <w:rFonts w:ascii="Arial" w:hAnsi="Arial" w:cs="Arial"/>
          <w:b/>
          <w:bCs/>
          <w:u w:val="single"/>
        </w:rPr>
        <w:t>)</w:t>
      </w:r>
      <w:r w:rsidRPr="00111D9B">
        <w:rPr>
          <w:rFonts w:ascii="Arial" w:hAnsi="Arial" w:cs="Arial"/>
        </w:rPr>
        <w:t xml:space="preserve">. </w:t>
      </w:r>
      <w:r w:rsidR="00F60BC7" w:rsidRPr="00111D9B">
        <w:rPr>
          <w:rFonts w:ascii="Arial" w:hAnsi="Arial" w:cs="Arial"/>
        </w:rPr>
        <w:t>However, p</w:t>
      </w:r>
      <w:r w:rsidRPr="00111D9B">
        <w:rPr>
          <w:rFonts w:ascii="Arial" w:hAnsi="Arial" w:cs="Arial"/>
        </w:rPr>
        <w:t>articipants are still required to keep proof of the</w:t>
      </w:r>
      <w:r w:rsidR="00F60BC7" w:rsidRPr="00111D9B">
        <w:rPr>
          <w:rFonts w:ascii="Arial" w:hAnsi="Arial" w:cs="Arial"/>
        </w:rPr>
        <w:t>ir</w:t>
      </w:r>
      <w:r w:rsidRPr="00111D9B">
        <w:rPr>
          <w:rFonts w:ascii="Arial" w:hAnsi="Arial" w:cs="Arial"/>
        </w:rPr>
        <w:t xml:space="preserve"> travel, so it can be checked ex-post by the European Commission audit.</w:t>
      </w:r>
    </w:p>
    <w:p w14:paraId="1BA85FA5" w14:textId="2569EAE0" w:rsidR="00EF1AC6" w:rsidRDefault="00EF1AC6" w:rsidP="00111D9B">
      <w:pPr>
        <w:spacing w:before="60" w:after="60" w:line="240" w:lineRule="auto"/>
        <w:jc w:val="both"/>
        <w:rPr>
          <w:rFonts w:ascii="Arial" w:hAnsi="Arial" w:cs="Arial"/>
        </w:rPr>
      </w:pPr>
    </w:p>
    <w:p w14:paraId="02FBB3FB" w14:textId="6A200573" w:rsidR="00EF1AC6" w:rsidRPr="00111D9B" w:rsidRDefault="00EF1AC6" w:rsidP="00EF1AC6">
      <w:pPr>
        <w:spacing w:before="60" w:after="60" w:line="240" w:lineRule="auto"/>
        <w:jc w:val="both"/>
        <w:rPr>
          <w:rFonts w:ascii="Arial" w:hAnsi="Arial" w:cs="Arial"/>
        </w:rPr>
      </w:pPr>
      <w:r w:rsidRPr="00111D9B">
        <w:rPr>
          <w:rFonts w:ascii="Arial" w:hAnsi="Arial" w:cs="Arial"/>
        </w:rPr>
        <w:t xml:space="preserve">Travel costs will be reimbursed to the participant’s bank account after the event and after the reimbursement form together with the originals of the following documents have been </w:t>
      </w:r>
      <w:r w:rsidR="007003A6">
        <w:rPr>
          <w:rFonts w:ascii="Arial" w:hAnsi="Arial" w:cs="Arial"/>
        </w:rPr>
        <w:t>sent to the ETUC</w:t>
      </w:r>
      <w:r w:rsidRPr="00111D9B">
        <w:rPr>
          <w:rFonts w:ascii="Arial" w:hAnsi="Arial" w:cs="Arial"/>
        </w:rPr>
        <w:t xml:space="preserve"> by post (*):</w:t>
      </w:r>
    </w:p>
    <w:p w14:paraId="0D3456C3" w14:textId="77777777" w:rsidR="00EF1AC6" w:rsidRPr="00111D9B" w:rsidRDefault="00EF1AC6" w:rsidP="00EF1AC6">
      <w:pPr>
        <w:spacing w:before="60" w:after="60" w:line="240" w:lineRule="auto"/>
        <w:jc w:val="both"/>
        <w:rPr>
          <w:rFonts w:ascii="Arial" w:hAnsi="Arial" w:cs="Arial"/>
          <w:b/>
          <w:bCs/>
          <w:color w:val="FF0000"/>
        </w:rPr>
      </w:pPr>
    </w:p>
    <w:p w14:paraId="2BF1419F" w14:textId="77777777" w:rsidR="00EF1AC6" w:rsidRPr="003D7165" w:rsidRDefault="00EF1AC6" w:rsidP="00EF1AC6">
      <w:pPr>
        <w:pStyle w:val="ListParagraph"/>
        <w:numPr>
          <w:ilvl w:val="0"/>
          <w:numId w:val="1"/>
        </w:numPr>
        <w:spacing w:before="60" w:after="60" w:line="240" w:lineRule="auto"/>
        <w:jc w:val="both"/>
        <w:rPr>
          <w:rFonts w:ascii="Arial" w:hAnsi="Arial" w:cs="Arial"/>
        </w:rPr>
      </w:pPr>
      <w:r w:rsidRPr="003D7165">
        <w:rPr>
          <w:rFonts w:ascii="Arial" w:hAnsi="Arial" w:cs="Arial"/>
        </w:rPr>
        <w:t xml:space="preserve">The </w:t>
      </w:r>
      <w:r w:rsidRPr="003D7165">
        <w:rPr>
          <w:rFonts w:ascii="Arial" w:hAnsi="Arial" w:cs="Arial"/>
          <w:b/>
          <w:bCs/>
        </w:rPr>
        <w:t>reimbursement form</w:t>
      </w:r>
      <w:r w:rsidRPr="003D7165">
        <w:rPr>
          <w:rFonts w:ascii="Arial" w:hAnsi="Arial" w:cs="Arial"/>
        </w:rPr>
        <w:t xml:space="preserve"> signed by the participant</w:t>
      </w:r>
    </w:p>
    <w:p w14:paraId="616F45DF" w14:textId="7252F5BA" w:rsidR="00EF1AC6" w:rsidRPr="003D7165" w:rsidRDefault="00EF1AC6" w:rsidP="00EF1AC6">
      <w:pPr>
        <w:pStyle w:val="ListParagraph"/>
        <w:numPr>
          <w:ilvl w:val="0"/>
          <w:numId w:val="1"/>
        </w:numPr>
        <w:spacing w:before="60" w:after="60" w:line="240" w:lineRule="auto"/>
        <w:jc w:val="both"/>
        <w:rPr>
          <w:rFonts w:ascii="Arial" w:hAnsi="Arial" w:cs="Arial"/>
        </w:rPr>
      </w:pPr>
      <w:r w:rsidRPr="003D7165">
        <w:rPr>
          <w:rFonts w:ascii="Arial" w:hAnsi="Arial" w:cs="Arial"/>
        </w:rPr>
        <w:t xml:space="preserve">The invoice from the hotel, if any. </w:t>
      </w:r>
    </w:p>
    <w:p w14:paraId="04D853CB" w14:textId="77777777" w:rsidR="00EF1AC6" w:rsidRPr="003D7165" w:rsidRDefault="00EF1AC6" w:rsidP="00EF1AC6">
      <w:pPr>
        <w:pStyle w:val="ListParagraph"/>
        <w:numPr>
          <w:ilvl w:val="0"/>
          <w:numId w:val="1"/>
        </w:numPr>
        <w:spacing w:before="60" w:after="60" w:line="240" w:lineRule="auto"/>
        <w:jc w:val="both"/>
        <w:rPr>
          <w:rFonts w:ascii="Arial" w:hAnsi="Arial" w:cs="Arial"/>
        </w:rPr>
      </w:pPr>
      <w:r w:rsidRPr="003D7165">
        <w:rPr>
          <w:rFonts w:ascii="Arial" w:hAnsi="Arial" w:cs="Arial"/>
        </w:rPr>
        <w:t>The travel justification document:</w:t>
      </w:r>
    </w:p>
    <w:p w14:paraId="7A135162" w14:textId="77777777" w:rsidR="00EF1AC6" w:rsidRPr="003D7165" w:rsidRDefault="00EF1AC6" w:rsidP="00EF1AC6">
      <w:pPr>
        <w:pStyle w:val="ListParagraph"/>
        <w:numPr>
          <w:ilvl w:val="0"/>
          <w:numId w:val="10"/>
        </w:numPr>
        <w:spacing w:before="60" w:after="60" w:line="240" w:lineRule="auto"/>
        <w:jc w:val="both"/>
        <w:rPr>
          <w:rFonts w:ascii="Arial" w:hAnsi="Arial" w:cs="Arial"/>
        </w:rPr>
      </w:pPr>
      <w:r w:rsidRPr="003D7165">
        <w:rPr>
          <w:rFonts w:ascii="Arial" w:hAnsi="Arial" w:cs="Arial"/>
          <w:u w:val="single"/>
        </w:rPr>
        <w:t xml:space="preserve">For air </w:t>
      </w:r>
      <w:proofErr w:type="gramStart"/>
      <w:r w:rsidRPr="003D7165">
        <w:rPr>
          <w:rFonts w:ascii="Arial" w:hAnsi="Arial" w:cs="Arial"/>
          <w:u w:val="single"/>
        </w:rPr>
        <w:t>travel</w:t>
      </w:r>
      <w:r w:rsidRPr="003D7165">
        <w:rPr>
          <w:rFonts w:ascii="Arial" w:hAnsi="Arial" w:cs="Arial"/>
        </w:rPr>
        <w:t xml:space="preserve"> :</w:t>
      </w:r>
      <w:proofErr w:type="gramEnd"/>
      <w:r w:rsidRPr="003D7165">
        <w:rPr>
          <w:rFonts w:ascii="Arial" w:hAnsi="Arial" w:cs="Arial"/>
        </w:rPr>
        <w:t xml:space="preserve"> all boarding passes (outward and return journeys for each part of the trip). Electronic boarding passes are accepted if they show the QR code.</w:t>
      </w:r>
    </w:p>
    <w:p w14:paraId="5226171C" w14:textId="77777777" w:rsidR="00EF1AC6" w:rsidRPr="003D7165" w:rsidRDefault="00EF1AC6" w:rsidP="00EF1AC6">
      <w:pPr>
        <w:pStyle w:val="ListParagraph"/>
        <w:numPr>
          <w:ilvl w:val="0"/>
          <w:numId w:val="10"/>
        </w:numPr>
        <w:spacing w:before="60" w:after="60" w:line="240" w:lineRule="auto"/>
        <w:jc w:val="both"/>
        <w:rPr>
          <w:rFonts w:ascii="Arial" w:hAnsi="Arial" w:cs="Arial"/>
        </w:rPr>
      </w:pPr>
      <w:r w:rsidRPr="003D7165">
        <w:rPr>
          <w:rFonts w:ascii="Arial" w:hAnsi="Arial" w:cs="Arial"/>
          <w:u w:val="single"/>
        </w:rPr>
        <w:t>Bus or Train travel:</w:t>
      </w:r>
      <w:r w:rsidRPr="003D7165">
        <w:rPr>
          <w:rFonts w:ascii="Arial" w:hAnsi="Arial" w:cs="Arial"/>
        </w:rPr>
        <w:t xml:space="preserve"> the outward and return journey bus or train e-ticket.</w:t>
      </w:r>
    </w:p>
    <w:p w14:paraId="1A51666A" w14:textId="265021DE" w:rsidR="00EF1AC6" w:rsidRPr="003D7165" w:rsidRDefault="00EF1AC6" w:rsidP="00EF1AC6">
      <w:pPr>
        <w:pStyle w:val="ListParagraph"/>
        <w:numPr>
          <w:ilvl w:val="0"/>
          <w:numId w:val="10"/>
        </w:numPr>
        <w:spacing w:before="60" w:after="60" w:line="240" w:lineRule="auto"/>
        <w:jc w:val="both"/>
        <w:rPr>
          <w:rFonts w:ascii="Arial" w:hAnsi="Arial" w:cs="Arial"/>
        </w:rPr>
      </w:pPr>
      <w:r w:rsidRPr="003D7165">
        <w:rPr>
          <w:rFonts w:ascii="Arial" w:hAnsi="Arial" w:cs="Arial"/>
          <w:u w:val="single"/>
        </w:rPr>
        <w:t>Car travel</w:t>
      </w:r>
      <w:r w:rsidR="00652E36">
        <w:rPr>
          <w:rFonts w:ascii="Arial" w:hAnsi="Arial" w:cs="Arial"/>
          <w:u w:val="single"/>
        </w:rPr>
        <w:t xml:space="preserve"> (</w:t>
      </w:r>
      <w:r w:rsidR="00CF12C3">
        <w:rPr>
          <w:rFonts w:ascii="Arial" w:hAnsi="Arial" w:cs="Arial"/>
          <w:u w:val="single"/>
        </w:rPr>
        <w:t>for a one</w:t>
      </w:r>
      <w:r w:rsidR="00CD24C7">
        <w:rPr>
          <w:rFonts w:ascii="Arial" w:hAnsi="Arial" w:cs="Arial"/>
          <w:u w:val="single"/>
        </w:rPr>
        <w:t>-</w:t>
      </w:r>
      <w:r w:rsidR="00CF12C3">
        <w:rPr>
          <w:rFonts w:ascii="Arial" w:hAnsi="Arial" w:cs="Arial"/>
          <w:u w:val="single"/>
        </w:rPr>
        <w:t xml:space="preserve">way itinerary of </w:t>
      </w:r>
      <w:r w:rsidR="00EC5BB4">
        <w:rPr>
          <w:rFonts w:ascii="Arial" w:hAnsi="Arial" w:cs="Arial"/>
          <w:u w:val="single"/>
        </w:rPr>
        <w:t>up to 400km</w:t>
      </w:r>
      <w:r w:rsidR="00CF12C3">
        <w:rPr>
          <w:rFonts w:ascii="Arial" w:hAnsi="Arial" w:cs="Arial"/>
          <w:u w:val="single"/>
        </w:rPr>
        <w:t>)</w:t>
      </w:r>
      <w:r w:rsidRPr="003D7165">
        <w:rPr>
          <w:rFonts w:ascii="Arial" w:hAnsi="Arial" w:cs="Arial"/>
        </w:rPr>
        <w:t>: A signed statement mentioning the following elements: name of the event you attended; towns of departure and arrival; car plate number; persons travelling with you if any.</w:t>
      </w:r>
    </w:p>
    <w:p w14:paraId="3FD2B0CC" w14:textId="77777777" w:rsidR="00EF1AC6" w:rsidRPr="00111D9B" w:rsidRDefault="00EF1AC6" w:rsidP="00EF1AC6">
      <w:pPr>
        <w:spacing w:before="60" w:after="60" w:line="240" w:lineRule="auto"/>
        <w:jc w:val="both"/>
        <w:rPr>
          <w:rFonts w:ascii="Arial" w:hAnsi="Arial" w:cs="Arial"/>
        </w:rPr>
      </w:pPr>
    </w:p>
    <w:p w14:paraId="10D5561B" w14:textId="77777777" w:rsidR="00EF1AC6" w:rsidRPr="00751ABD" w:rsidRDefault="00EF1AC6" w:rsidP="00EF1AC6">
      <w:pPr>
        <w:spacing w:before="60" w:after="60" w:line="240" w:lineRule="auto"/>
        <w:jc w:val="both"/>
        <w:rPr>
          <w:rFonts w:ascii="Arial" w:hAnsi="Arial" w:cs="Arial"/>
          <w:i/>
          <w:iCs/>
        </w:rPr>
      </w:pPr>
      <w:r w:rsidRPr="00751ABD">
        <w:rPr>
          <w:rFonts w:ascii="Arial" w:hAnsi="Arial" w:cs="Arial"/>
          <w:i/>
          <w:iCs/>
        </w:rPr>
        <w:t>(*) Without these documents or in case of no show, ETUC will not be able to reimburse your travel costs.</w:t>
      </w:r>
    </w:p>
    <w:p w14:paraId="4ED1A7DF" w14:textId="55439491" w:rsidR="006154C0" w:rsidRDefault="006154C0" w:rsidP="00111D9B">
      <w:pPr>
        <w:spacing w:before="60" w:after="60" w:line="240" w:lineRule="auto"/>
        <w:rPr>
          <w:rFonts w:ascii="Arial" w:hAnsi="Arial" w:cs="Arial"/>
          <w:b/>
          <w:bCs/>
          <w:color w:val="FF0000"/>
        </w:rPr>
      </w:pPr>
    </w:p>
    <w:p w14:paraId="1CA767E1" w14:textId="77777777" w:rsidR="00111D9B" w:rsidRPr="00111D9B" w:rsidRDefault="00111D9B" w:rsidP="00111D9B">
      <w:pPr>
        <w:spacing w:before="60" w:after="60" w:line="240" w:lineRule="auto"/>
        <w:rPr>
          <w:rFonts w:ascii="Arial" w:hAnsi="Arial" w:cs="Arial"/>
          <w:b/>
          <w:bCs/>
          <w:color w:val="FF0000"/>
        </w:rPr>
      </w:pPr>
    </w:p>
    <w:p w14:paraId="27156AEA" w14:textId="77777777" w:rsidR="00C12742" w:rsidRPr="00173062" w:rsidRDefault="00C12742" w:rsidP="00111D9B">
      <w:pPr>
        <w:spacing w:before="60" w:after="60" w:line="240" w:lineRule="auto"/>
        <w:jc w:val="both"/>
        <w:rPr>
          <w:rFonts w:ascii="Arial" w:hAnsi="Arial" w:cs="Arial"/>
          <w:b/>
          <w:bCs/>
          <w:sz w:val="28"/>
          <w:szCs w:val="28"/>
        </w:rPr>
      </w:pPr>
      <w:r w:rsidRPr="00173062">
        <w:rPr>
          <w:rFonts w:ascii="Arial" w:hAnsi="Arial" w:cs="Arial"/>
          <w:b/>
          <w:bCs/>
          <w:sz w:val="28"/>
          <w:szCs w:val="28"/>
        </w:rPr>
        <w:t>1. Accommodation costs</w:t>
      </w:r>
    </w:p>
    <w:p w14:paraId="7BB36533" w14:textId="77777777" w:rsidR="00C12742" w:rsidRPr="00111D9B" w:rsidRDefault="00C12742" w:rsidP="00111D9B">
      <w:pPr>
        <w:spacing w:before="60" w:after="60" w:line="240" w:lineRule="auto"/>
        <w:jc w:val="both"/>
        <w:rPr>
          <w:rFonts w:ascii="Arial" w:hAnsi="Arial" w:cs="Arial"/>
        </w:rPr>
      </w:pPr>
    </w:p>
    <w:p w14:paraId="6FEA0767" w14:textId="34BD695D" w:rsidR="00C12742" w:rsidRPr="00111D9B" w:rsidRDefault="001D19D2" w:rsidP="2173FC04">
      <w:pPr>
        <w:spacing w:before="60" w:after="60" w:line="240" w:lineRule="auto"/>
        <w:jc w:val="both"/>
        <w:rPr>
          <w:rFonts w:ascii="Arial" w:hAnsi="Arial" w:cs="Arial"/>
        </w:rPr>
      </w:pPr>
      <w:r>
        <w:rPr>
          <w:rFonts w:ascii="Arial" w:hAnsi="Arial" w:cs="Arial"/>
          <w:b/>
          <w:bCs/>
        </w:rPr>
        <w:t>Two</w:t>
      </w:r>
      <w:r w:rsidR="00EB7F46">
        <w:rPr>
          <w:rFonts w:ascii="Arial" w:hAnsi="Arial" w:cs="Arial"/>
          <w:b/>
          <w:bCs/>
        </w:rPr>
        <w:t xml:space="preserve"> night</w:t>
      </w:r>
      <w:r>
        <w:rPr>
          <w:rFonts w:ascii="Arial" w:hAnsi="Arial" w:cs="Arial"/>
          <w:b/>
          <w:bCs/>
        </w:rPr>
        <w:t>s</w:t>
      </w:r>
      <w:r w:rsidR="00EB7F46">
        <w:rPr>
          <w:rFonts w:ascii="Arial" w:hAnsi="Arial" w:cs="Arial"/>
          <w:b/>
          <w:bCs/>
        </w:rPr>
        <w:t xml:space="preserve"> (in exceptional cases a</w:t>
      </w:r>
      <w:r w:rsidR="00C12742" w:rsidRPr="2173FC04">
        <w:rPr>
          <w:rFonts w:ascii="Arial" w:hAnsi="Arial" w:cs="Arial"/>
          <w:b/>
          <w:bCs/>
        </w:rPr>
        <w:t xml:space="preserve"> </w:t>
      </w:r>
      <w:r w:rsidR="00C12742" w:rsidRPr="00E61C78">
        <w:rPr>
          <w:rFonts w:ascii="Arial" w:hAnsi="Arial" w:cs="Arial"/>
          <w:b/>
          <w:bCs/>
        </w:rPr>
        <w:t xml:space="preserve">maximum of </w:t>
      </w:r>
      <w:r>
        <w:rPr>
          <w:rFonts w:ascii="Arial" w:hAnsi="Arial" w:cs="Arial"/>
          <w:b/>
          <w:bCs/>
        </w:rPr>
        <w:t>3</w:t>
      </w:r>
      <w:r w:rsidR="00C12742" w:rsidRPr="00E61C78">
        <w:rPr>
          <w:rFonts w:ascii="Arial" w:hAnsi="Arial" w:cs="Arial"/>
          <w:b/>
          <w:bCs/>
        </w:rPr>
        <w:t>-night</w:t>
      </w:r>
      <w:r w:rsidR="00EB7F46">
        <w:rPr>
          <w:rFonts w:ascii="Arial" w:hAnsi="Arial" w:cs="Arial"/>
          <w:b/>
          <w:bCs/>
        </w:rPr>
        <w:t>s)</w:t>
      </w:r>
      <w:r w:rsidR="00C12742" w:rsidRPr="00E61C78">
        <w:rPr>
          <w:rFonts w:ascii="Arial" w:hAnsi="Arial" w:cs="Arial"/>
          <w:b/>
          <w:bCs/>
        </w:rPr>
        <w:t xml:space="preserve"> hotel accommodation</w:t>
      </w:r>
      <w:r w:rsidR="00C12742" w:rsidRPr="00E61C78">
        <w:rPr>
          <w:rFonts w:ascii="Arial" w:hAnsi="Arial" w:cs="Arial"/>
        </w:rPr>
        <w:t>, including breakfast will be covered by</w:t>
      </w:r>
      <w:r w:rsidR="00C25EAF" w:rsidRPr="00E61C78">
        <w:rPr>
          <w:rFonts w:ascii="Arial" w:hAnsi="Arial" w:cs="Arial"/>
        </w:rPr>
        <w:t xml:space="preserve"> </w:t>
      </w:r>
      <w:r w:rsidR="00C12742" w:rsidRPr="00E61C78">
        <w:rPr>
          <w:rFonts w:ascii="Arial" w:hAnsi="Arial" w:cs="Arial"/>
        </w:rPr>
        <w:t>the project.</w:t>
      </w:r>
      <w:r w:rsidR="002A1A24" w:rsidRPr="00E61C78">
        <w:rPr>
          <w:rFonts w:ascii="Arial" w:hAnsi="Arial" w:cs="Arial"/>
        </w:rPr>
        <w:t xml:space="preserve"> In case you need to stay </w:t>
      </w:r>
      <w:r w:rsidR="008A43B1" w:rsidRPr="00E61C78">
        <w:rPr>
          <w:rFonts w:ascii="Arial" w:hAnsi="Arial" w:cs="Arial"/>
        </w:rPr>
        <w:t xml:space="preserve">an additional night due to complicated flight schedule, please contact </w:t>
      </w:r>
      <w:r w:rsidR="004C69CC">
        <w:rPr>
          <w:rFonts w:ascii="Arial" w:hAnsi="Arial" w:cs="Arial"/>
        </w:rPr>
        <w:t>James Hoctor</w:t>
      </w:r>
      <w:r w:rsidR="005E4439" w:rsidRPr="00E61C78">
        <w:rPr>
          <w:rFonts w:ascii="Arial" w:hAnsi="Arial" w:cs="Arial"/>
        </w:rPr>
        <w:t xml:space="preserve"> (</w:t>
      </w:r>
      <w:hyperlink r:id="rId12" w:history="1">
        <w:r w:rsidR="00D14011" w:rsidRPr="00573EF2">
          <w:rPr>
            <w:rStyle w:val="Hyperlink"/>
            <w:rFonts w:ascii="Arial" w:hAnsi="Arial" w:cs="Arial"/>
          </w:rPr>
          <w:t>jhoctor@etuc.org</w:t>
        </w:r>
      </w:hyperlink>
      <w:r w:rsidR="008A43B1" w:rsidRPr="00E61C78">
        <w:rPr>
          <w:rFonts w:ascii="Arial" w:hAnsi="Arial" w:cs="Arial"/>
        </w:rPr>
        <w:t>).</w:t>
      </w:r>
    </w:p>
    <w:p w14:paraId="002AEF29" w14:textId="77777777" w:rsidR="00C12742" w:rsidRPr="00111D9B" w:rsidRDefault="00C12742" w:rsidP="00111D9B">
      <w:pPr>
        <w:spacing w:before="60" w:after="60" w:line="240" w:lineRule="auto"/>
        <w:jc w:val="both"/>
        <w:rPr>
          <w:rFonts w:ascii="Arial" w:hAnsi="Arial" w:cs="Arial"/>
        </w:rPr>
      </w:pPr>
    </w:p>
    <w:p w14:paraId="21A68C1D" w14:textId="311F38C4" w:rsidR="000B504D" w:rsidRPr="00111D9B" w:rsidRDefault="00C12742" w:rsidP="00111D9B">
      <w:pPr>
        <w:spacing w:before="60" w:after="60" w:line="240" w:lineRule="auto"/>
        <w:jc w:val="both"/>
        <w:rPr>
          <w:rFonts w:ascii="Arial" w:hAnsi="Arial" w:cs="Arial"/>
        </w:rPr>
      </w:pPr>
      <w:r w:rsidRPr="2173FC04">
        <w:rPr>
          <w:rFonts w:ascii="Arial" w:hAnsi="Arial" w:cs="Arial"/>
        </w:rPr>
        <w:t>You are required to book your own accommodation</w:t>
      </w:r>
      <w:r w:rsidR="00511481" w:rsidRPr="2173FC04">
        <w:rPr>
          <w:rFonts w:ascii="Arial" w:hAnsi="Arial" w:cs="Arial"/>
        </w:rPr>
        <w:t xml:space="preserve">. </w:t>
      </w:r>
    </w:p>
    <w:p w14:paraId="28595FE5" w14:textId="77777777" w:rsidR="00EF3329" w:rsidRPr="00111D9B" w:rsidRDefault="00EF3329" w:rsidP="00111D9B">
      <w:pPr>
        <w:spacing w:before="60" w:after="60" w:line="240" w:lineRule="auto"/>
        <w:jc w:val="both"/>
        <w:rPr>
          <w:rFonts w:ascii="Arial" w:hAnsi="Arial" w:cs="Arial"/>
        </w:rPr>
      </w:pPr>
    </w:p>
    <w:p w14:paraId="785D4FE4" w14:textId="5A18AE36" w:rsidR="00971DD2" w:rsidRDefault="00C12742" w:rsidP="00111D9B">
      <w:pPr>
        <w:spacing w:before="60" w:after="60" w:line="240" w:lineRule="auto"/>
        <w:jc w:val="both"/>
        <w:rPr>
          <w:rFonts w:ascii="Arial" w:hAnsi="Arial" w:cs="Arial"/>
        </w:rPr>
      </w:pPr>
      <w:r w:rsidRPr="00B212EF">
        <w:rPr>
          <w:rFonts w:ascii="Arial" w:hAnsi="Arial" w:cs="Arial"/>
          <w:color w:val="FF0000"/>
        </w:rPr>
        <w:lastRenderedPageBreak/>
        <w:t xml:space="preserve">Accommodation costs will be refunded after the event upon receipt of </w:t>
      </w:r>
      <w:r w:rsidR="00C25EAF" w:rsidRPr="00B212EF">
        <w:rPr>
          <w:rFonts w:ascii="Arial" w:hAnsi="Arial" w:cs="Arial"/>
          <w:color w:val="FF0000"/>
        </w:rPr>
        <w:t xml:space="preserve">the </w:t>
      </w:r>
      <w:r w:rsidR="00AB5701">
        <w:rPr>
          <w:rFonts w:ascii="Arial" w:hAnsi="Arial" w:cs="Arial"/>
          <w:b/>
          <w:bCs/>
          <w:color w:val="FF0000"/>
          <w:u w:val="single"/>
        </w:rPr>
        <w:t xml:space="preserve">reimbursement </w:t>
      </w:r>
      <w:proofErr w:type="gramStart"/>
      <w:r w:rsidR="00AB5701">
        <w:rPr>
          <w:rFonts w:ascii="Arial" w:hAnsi="Arial" w:cs="Arial"/>
          <w:b/>
          <w:bCs/>
          <w:color w:val="FF0000"/>
          <w:u w:val="single"/>
        </w:rPr>
        <w:t>form</w:t>
      </w:r>
      <w:r w:rsidR="00373D5A">
        <w:rPr>
          <w:rFonts w:ascii="Arial" w:hAnsi="Arial" w:cs="Arial"/>
          <w:b/>
          <w:bCs/>
          <w:color w:val="FF0000"/>
          <w:u w:val="single"/>
        </w:rPr>
        <w:t xml:space="preserve"> </w:t>
      </w:r>
      <w:r w:rsidRPr="00B212EF">
        <w:rPr>
          <w:rFonts w:ascii="Arial" w:hAnsi="Arial" w:cs="Arial"/>
          <w:color w:val="FF0000"/>
        </w:rPr>
        <w:t>.</w:t>
      </w:r>
      <w:proofErr w:type="gramEnd"/>
      <w:r w:rsidRPr="00B212EF">
        <w:rPr>
          <w:rFonts w:ascii="Arial" w:hAnsi="Arial" w:cs="Arial"/>
          <w:color w:val="FF0000"/>
        </w:rPr>
        <w:t xml:space="preserve"> </w:t>
      </w:r>
    </w:p>
    <w:p w14:paraId="051F9528" w14:textId="7843B8C6" w:rsidR="00C12742" w:rsidRPr="00111D9B" w:rsidRDefault="00C12742" w:rsidP="00111D9B">
      <w:pPr>
        <w:spacing w:before="60" w:after="60" w:line="240" w:lineRule="auto"/>
        <w:jc w:val="both"/>
        <w:rPr>
          <w:rFonts w:ascii="Arial" w:hAnsi="Arial" w:cs="Arial"/>
        </w:rPr>
      </w:pPr>
      <w:r w:rsidRPr="2173FC04">
        <w:rPr>
          <w:rFonts w:ascii="Arial" w:hAnsi="Arial" w:cs="Arial"/>
        </w:rPr>
        <w:t>Whether or</w:t>
      </w:r>
      <w:r w:rsidR="00C25EAF" w:rsidRPr="2173FC04">
        <w:rPr>
          <w:rFonts w:ascii="Arial" w:hAnsi="Arial" w:cs="Arial"/>
        </w:rPr>
        <w:t xml:space="preserve"> </w:t>
      </w:r>
      <w:r w:rsidRPr="2173FC04">
        <w:rPr>
          <w:rFonts w:ascii="Arial" w:hAnsi="Arial" w:cs="Arial"/>
        </w:rPr>
        <w:t>not you choose to book a room in the hotel(s) suggested by the ETUC, the refund will be</w:t>
      </w:r>
      <w:r w:rsidR="00C25EAF" w:rsidRPr="2173FC04">
        <w:rPr>
          <w:rFonts w:ascii="Arial" w:hAnsi="Arial" w:cs="Arial"/>
        </w:rPr>
        <w:t xml:space="preserve"> </w:t>
      </w:r>
      <w:r w:rsidRPr="2173FC04">
        <w:rPr>
          <w:rFonts w:ascii="Arial" w:hAnsi="Arial" w:cs="Arial"/>
        </w:rPr>
        <w:t xml:space="preserve">for </w:t>
      </w:r>
      <w:r w:rsidR="00F912BC" w:rsidRPr="2173FC04">
        <w:rPr>
          <w:rFonts w:ascii="Arial" w:hAnsi="Arial" w:cs="Arial"/>
        </w:rPr>
        <w:t xml:space="preserve">a set amount of </w:t>
      </w:r>
      <w:r w:rsidR="004A6783">
        <w:rPr>
          <w:rFonts w:ascii="Arial" w:hAnsi="Arial" w:cs="Arial"/>
          <w:highlight w:val="green"/>
        </w:rPr>
        <w:t>11</w:t>
      </w:r>
      <w:r w:rsidR="005119E7">
        <w:rPr>
          <w:rFonts w:ascii="Arial" w:hAnsi="Arial" w:cs="Arial"/>
          <w:highlight w:val="green"/>
        </w:rPr>
        <w:t>3</w:t>
      </w:r>
      <w:r w:rsidR="00F912BC" w:rsidRPr="0014417E">
        <w:rPr>
          <w:rFonts w:ascii="Arial" w:hAnsi="Arial" w:cs="Arial"/>
          <w:highlight w:val="green"/>
        </w:rPr>
        <w:t xml:space="preserve"> EUR.</w:t>
      </w:r>
    </w:p>
    <w:p w14:paraId="27A9C260" w14:textId="77777777" w:rsidR="00C12742" w:rsidRPr="00111D9B" w:rsidRDefault="00C12742" w:rsidP="00111D9B">
      <w:pPr>
        <w:spacing w:before="60" w:after="60" w:line="240" w:lineRule="auto"/>
        <w:jc w:val="both"/>
        <w:rPr>
          <w:rFonts w:ascii="Arial" w:hAnsi="Arial" w:cs="Arial"/>
        </w:rPr>
      </w:pPr>
    </w:p>
    <w:p w14:paraId="3692A21C" w14:textId="77777777" w:rsidR="00C12742" w:rsidRPr="00111D9B" w:rsidRDefault="00C12742" w:rsidP="00111D9B">
      <w:pPr>
        <w:spacing w:before="60" w:after="60" w:line="240" w:lineRule="auto"/>
        <w:jc w:val="both"/>
        <w:rPr>
          <w:rFonts w:ascii="Arial" w:hAnsi="Arial" w:cs="Arial"/>
        </w:rPr>
      </w:pPr>
      <w:r w:rsidRPr="00111D9B">
        <w:rPr>
          <w:rFonts w:ascii="Arial" w:hAnsi="Arial" w:cs="Arial"/>
        </w:rPr>
        <w:t>All extras and personal expenses are payable by participants and will not be covered by the</w:t>
      </w:r>
    </w:p>
    <w:p w14:paraId="3261DFB8" w14:textId="344527B1" w:rsidR="00C12742" w:rsidRPr="00111D9B" w:rsidRDefault="00C12742" w:rsidP="00111D9B">
      <w:pPr>
        <w:spacing w:before="60" w:after="60" w:line="240" w:lineRule="auto"/>
        <w:jc w:val="both"/>
        <w:rPr>
          <w:rFonts w:ascii="Arial" w:hAnsi="Arial" w:cs="Arial"/>
        </w:rPr>
      </w:pPr>
      <w:r w:rsidRPr="00111D9B">
        <w:rPr>
          <w:rFonts w:ascii="Arial" w:hAnsi="Arial" w:cs="Arial"/>
        </w:rPr>
        <w:t>ETUC.</w:t>
      </w:r>
    </w:p>
    <w:p w14:paraId="6FD05D9F" w14:textId="77777777" w:rsidR="00C12742" w:rsidRPr="00111D9B" w:rsidRDefault="00C12742" w:rsidP="00111D9B">
      <w:pPr>
        <w:spacing w:before="60" w:after="60" w:line="240" w:lineRule="auto"/>
        <w:jc w:val="both"/>
        <w:rPr>
          <w:rFonts w:ascii="Arial" w:hAnsi="Arial" w:cs="Arial"/>
        </w:rPr>
      </w:pPr>
    </w:p>
    <w:p w14:paraId="06613857" w14:textId="77777777" w:rsidR="00DB35B2" w:rsidRPr="00173062" w:rsidRDefault="00C12742" w:rsidP="00DB35B2">
      <w:pPr>
        <w:spacing w:before="60" w:after="60" w:line="240" w:lineRule="auto"/>
        <w:jc w:val="both"/>
        <w:rPr>
          <w:rFonts w:ascii="Arial" w:hAnsi="Arial" w:cs="Arial"/>
          <w:b/>
          <w:bCs/>
          <w:sz w:val="28"/>
          <w:szCs w:val="28"/>
        </w:rPr>
      </w:pPr>
      <w:r w:rsidRPr="00173062">
        <w:rPr>
          <w:rFonts w:ascii="Arial" w:hAnsi="Arial" w:cs="Arial"/>
          <w:b/>
          <w:bCs/>
          <w:sz w:val="28"/>
          <w:szCs w:val="28"/>
        </w:rPr>
        <w:t xml:space="preserve">2. </w:t>
      </w:r>
      <w:r w:rsidR="00DB35B2" w:rsidRPr="00173062">
        <w:rPr>
          <w:rFonts w:ascii="Arial" w:hAnsi="Arial" w:cs="Arial"/>
          <w:b/>
          <w:bCs/>
          <w:sz w:val="28"/>
          <w:szCs w:val="28"/>
        </w:rPr>
        <w:t>Subsistence costs:</w:t>
      </w:r>
    </w:p>
    <w:p w14:paraId="5ABB1CA6" w14:textId="77777777" w:rsidR="00DB35B2" w:rsidRDefault="00DB35B2" w:rsidP="00DB35B2">
      <w:pPr>
        <w:spacing w:before="60" w:after="60" w:line="240" w:lineRule="auto"/>
        <w:jc w:val="both"/>
        <w:rPr>
          <w:rFonts w:ascii="Arial" w:hAnsi="Arial" w:cs="Arial"/>
        </w:rPr>
      </w:pPr>
    </w:p>
    <w:p w14:paraId="5746EB3D" w14:textId="153325D8" w:rsidR="00DB35B2" w:rsidRDefault="00DB35B2" w:rsidP="00DB35B2">
      <w:pPr>
        <w:spacing w:before="60" w:after="60" w:line="240" w:lineRule="auto"/>
        <w:jc w:val="both"/>
        <w:rPr>
          <w:rFonts w:ascii="Arial" w:hAnsi="Arial" w:cs="Arial"/>
        </w:rPr>
      </w:pPr>
      <w:r w:rsidRPr="00173062">
        <w:rPr>
          <w:rFonts w:ascii="Arial" w:hAnsi="Arial" w:cs="Arial"/>
        </w:rPr>
        <w:t>The Daily subsistence allowances (DSA) are paid in addition to costs for accommodation/travel</w:t>
      </w:r>
      <w:r w:rsidR="007A3294">
        <w:rPr>
          <w:rFonts w:ascii="Arial" w:hAnsi="Arial" w:cs="Arial"/>
        </w:rPr>
        <w:t xml:space="preserve">, </w:t>
      </w:r>
      <w:r w:rsidRPr="00173062">
        <w:rPr>
          <w:rFonts w:ascii="Arial" w:hAnsi="Arial" w:cs="Arial"/>
        </w:rPr>
        <w:t>to cover the costs of meals and other incidental expenses (such as local travel</w:t>
      </w:r>
      <w:r w:rsidR="007A3294">
        <w:rPr>
          <w:rFonts w:ascii="Arial" w:hAnsi="Arial" w:cs="Arial"/>
        </w:rPr>
        <w:t xml:space="preserve"> – to/from the airport to</w:t>
      </w:r>
      <w:r w:rsidR="0026564E">
        <w:rPr>
          <w:rFonts w:ascii="Arial" w:hAnsi="Arial" w:cs="Arial"/>
        </w:rPr>
        <w:t xml:space="preserve"> the meeting venue / hotel</w:t>
      </w:r>
      <w:r w:rsidRPr="00173062">
        <w:rPr>
          <w:rFonts w:ascii="Arial" w:hAnsi="Arial" w:cs="Arial"/>
        </w:rPr>
        <w:t>).</w:t>
      </w:r>
    </w:p>
    <w:p w14:paraId="56BB6251" w14:textId="77777777" w:rsidR="00DB35B2" w:rsidRDefault="00DB35B2" w:rsidP="00DB35B2">
      <w:pPr>
        <w:spacing w:before="60" w:after="60" w:line="240" w:lineRule="auto"/>
        <w:jc w:val="both"/>
        <w:rPr>
          <w:rFonts w:ascii="Arial" w:hAnsi="Arial" w:cs="Arial"/>
        </w:rPr>
      </w:pPr>
    </w:p>
    <w:p w14:paraId="6DB7B17D" w14:textId="3EDC6EBA" w:rsidR="00DB35B2" w:rsidRDefault="00DB35B2" w:rsidP="00DB35B2">
      <w:pPr>
        <w:spacing w:before="60" w:after="60" w:line="240" w:lineRule="auto"/>
        <w:jc w:val="both"/>
        <w:rPr>
          <w:rFonts w:ascii="Arial" w:hAnsi="Arial" w:cs="Arial"/>
        </w:rPr>
      </w:pPr>
      <w:r w:rsidRPr="698F0E07">
        <w:rPr>
          <w:rFonts w:ascii="Arial" w:hAnsi="Arial" w:cs="Arial"/>
        </w:rPr>
        <w:t xml:space="preserve">For </w:t>
      </w:r>
      <w:r w:rsidR="008B2F1A" w:rsidRPr="698F0E07">
        <w:rPr>
          <w:rFonts w:ascii="Arial" w:hAnsi="Arial" w:cs="Arial"/>
        </w:rPr>
        <w:t xml:space="preserve">attending the whole duration of </w:t>
      </w:r>
      <w:r w:rsidRPr="698F0E07">
        <w:rPr>
          <w:rFonts w:ascii="Arial" w:hAnsi="Arial" w:cs="Arial"/>
        </w:rPr>
        <w:t>this event, you will receive a</w:t>
      </w:r>
      <w:r w:rsidR="0014417E" w:rsidRPr="698F0E07">
        <w:rPr>
          <w:rFonts w:ascii="Arial" w:hAnsi="Arial" w:cs="Arial"/>
        </w:rPr>
        <w:t xml:space="preserve"> maximum </w:t>
      </w:r>
      <w:r w:rsidRPr="698F0E07">
        <w:rPr>
          <w:rFonts w:ascii="Arial" w:hAnsi="Arial" w:cs="Arial"/>
        </w:rPr>
        <w:t xml:space="preserve">allowance of </w:t>
      </w:r>
      <w:r w:rsidR="004B3B3E">
        <w:rPr>
          <w:rFonts w:ascii="Arial" w:hAnsi="Arial" w:cs="Arial"/>
          <w:highlight w:val="green"/>
        </w:rPr>
        <w:t>84</w:t>
      </w:r>
      <w:r w:rsidRPr="004E2628">
        <w:rPr>
          <w:rFonts w:ascii="Arial" w:hAnsi="Arial" w:cs="Arial"/>
          <w:b/>
          <w:bCs/>
          <w:highlight w:val="green"/>
        </w:rPr>
        <w:t xml:space="preserve"> </w:t>
      </w:r>
      <w:r w:rsidRPr="698F0E07">
        <w:rPr>
          <w:rFonts w:ascii="Arial" w:hAnsi="Arial" w:cs="Arial"/>
          <w:b/>
          <w:bCs/>
          <w:highlight w:val="green"/>
        </w:rPr>
        <w:t>EUR</w:t>
      </w:r>
      <w:r w:rsidRPr="698F0E07">
        <w:rPr>
          <w:rFonts w:ascii="Arial" w:hAnsi="Arial" w:cs="Arial"/>
        </w:rPr>
        <w:t xml:space="preserve"> for incidental expenses.</w:t>
      </w:r>
      <w:r w:rsidR="00DE2DF1">
        <w:rPr>
          <w:rFonts w:ascii="Arial" w:hAnsi="Arial" w:cs="Arial"/>
        </w:rPr>
        <w:t xml:space="preserve"> </w:t>
      </w:r>
      <w:r w:rsidR="00BA0A17" w:rsidRPr="00BA0A17">
        <w:rPr>
          <w:rFonts w:ascii="Arial" w:hAnsi="Arial" w:cs="Arial"/>
        </w:rPr>
        <w:t>The DSA given will be adjusted depending on the catering costs</w:t>
      </w:r>
      <w:r w:rsidR="00BA0A17">
        <w:rPr>
          <w:rFonts w:ascii="Arial" w:hAnsi="Arial" w:cs="Arial"/>
        </w:rPr>
        <w:t xml:space="preserve">. </w:t>
      </w:r>
    </w:p>
    <w:p w14:paraId="0B3CF5C4" w14:textId="77777777" w:rsidR="00DB35B2" w:rsidRDefault="00DB35B2" w:rsidP="00111D9B">
      <w:pPr>
        <w:spacing w:before="60" w:after="60" w:line="240" w:lineRule="auto"/>
        <w:jc w:val="both"/>
        <w:rPr>
          <w:rFonts w:ascii="Arial" w:hAnsi="Arial" w:cs="Arial"/>
          <w:b/>
          <w:bCs/>
          <w:sz w:val="28"/>
          <w:szCs w:val="28"/>
        </w:rPr>
      </w:pPr>
    </w:p>
    <w:p w14:paraId="27A49D6A" w14:textId="63DF275D" w:rsidR="00C12742" w:rsidRPr="00173062" w:rsidRDefault="00DB35B2" w:rsidP="00111D9B">
      <w:pPr>
        <w:spacing w:before="60" w:after="60" w:line="240" w:lineRule="auto"/>
        <w:jc w:val="both"/>
        <w:rPr>
          <w:rFonts w:ascii="Arial" w:hAnsi="Arial" w:cs="Arial"/>
          <w:b/>
          <w:bCs/>
          <w:sz w:val="28"/>
          <w:szCs w:val="28"/>
        </w:rPr>
      </w:pPr>
      <w:r>
        <w:rPr>
          <w:rFonts w:ascii="Arial" w:hAnsi="Arial" w:cs="Arial"/>
          <w:b/>
          <w:bCs/>
          <w:sz w:val="28"/>
          <w:szCs w:val="28"/>
        </w:rPr>
        <w:t xml:space="preserve">3. </w:t>
      </w:r>
      <w:r w:rsidR="00C12742" w:rsidRPr="00173062">
        <w:rPr>
          <w:rFonts w:ascii="Arial" w:hAnsi="Arial" w:cs="Arial"/>
          <w:b/>
          <w:bCs/>
          <w:sz w:val="28"/>
          <w:szCs w:val="28"/>
        </w:rPr>
        <w:t>Travel costs</w:t>
      </w:r>
    </w:p>
    <w:p w14:paraId="4C9671B3" w14:textId="77777777" w:rsidR="00C31A50" w:rsidRDefault="00C31A50" w:rsidP="00111D9B">
      <w:pPr>
        <w:spacing w:before="60" w:after="60" w:line="240" w:lineRule="auto"/>
        <w:jc w:val="both"/>
        <w:rPr>
          <w:rFonts w:ascii="Arial" w:hAnsi="Arial" w:cs="Arial"/>
        </w:rPr>
      </w:pPr>
    </w:p>
    <w:p w14:paraId="5EEDD27E" w14:textId="14BA5D35" w:rsidR="00971DD2" w:rsidRDefault="004C47BB" w:rsidP="00111D9B">
      <w:pPr>
        <w:spacing w:before="60" w:after="60" w:line="240" w:lineRule="auto"/>
        <w:jc w:val="both"/>
        <w:rPr>
          <w:rFonts w:ascii="Arial" w:hAnsi="Arial" w:cs="Arial"/>
        </w:rPr>
      </w:pPr>
      <w:r>
        <w:rPr>
          <w:rFonts w:ascii="Arial" w:hAnsi="Arial" w:cs="Arial"/>
        </w:rPr>
        <w:t>According to the new financial rules for</w:t>
      </w:r>
      <w:r w:rsidR="00E06829">
        <w:rPr>
          <w:rFonts w:ascii="Arial" w:hAnsi="Arial" w:cs="Arial"/>
        </w:rPr>
        <w:t xml:space="preserve"> EU</w:t>
      </w:r>
      <w:r>
        <w:rPr>
          <w:rFonts w:ascii="Arial" w:hAnsi="Arial" w:cs="Arial"/>
        </w:rPr>
        <w:t xml:space="preserve"> grant applications, t</w:t>
      </w:r>
      <w:r w:rsidR="007A1810" w:rsidRPr="00111D9B">
        <w:rPr>
          <w:rFonts w:ascii="Arial" w:hAnsi="Arial" w:cs="Arial"/>
        </w:rPr>
        <w:t>ravel costs will</w:t>
      </w:r>
      <w:r>
        <w:rPr>
          <w:rFonts w:ascii="Arial" w:hAnsi="Arial" w:cs="Arial"/>
        </w:rPr>
        <w:t xml:space="preserve"> </w:t>
      </w:r>
      <w:r w:rsidRPr="00111D9B">
        <w:rPr>
          <w:rFonts w:ascii="Arial" w:hAnsi="Arial" w:cs="Arial"/>
        </w:rPr>
        <w:t>not</w:t>
      </w:r>
      <w:r w:rsidR="007A1810" w:rsidRPr="00111D9B">
        <w:rPr>
          <w:rFonts w:ascii="Arial" w:hAnsi="Arial" w:cs="Arial"/>
        </w:rPr>
        <w:t xml:space="preserve"> be reimbursed </w:t>
      </w:r>
      <w:proofErr w:type="gramStart"/>
      <w:r w:rsidR="007A1810" w:rsidRPr="00111D9B">
        <w:rPr>
          <w:rFonts w:ascii="Arial" w:hAnsi="Arial" w:cs="Arial"/>
        </w:rPr>
        <w:t>on the basis of</w:t>
      </w:r>
      <w:proofErr w:type="gramEnd"/>
      <w:r w:rsidR="007A1810" w:rsidRPr="00111D9B">
        <w:rPr>
          <w:rFonts w:ascii="Arial" w:hAnsi="Arial" w:cs="Arial"/>
        </w:rPr>
        <w:t xml:space="preserve"> real costs, but as </w:t>
      </w:r>
      <w:r w:rsidR="007A1810" w:rsidRPr="00971DD2">
        <w:rPr>
          <w:rFonts w:ascii="Arial" w:hAnsi="Arial" w:cs="Arial"/>
          <w:b/>
          <w:bCs/>
          <w:color w:val="FF0000"/>
        </w:rPr>
        <w:t>lump sums</w:t>
      </w:r>
      <w:r w:rsidR="00971DD2">
        <w:rPr>
          <w:rFonts w:ascii="Arial" w:hAnsi="Arial" w:cs="Arial"/>
          <w:b/>
          <w:bCs/>
          <w:color w:val="FF0000"/>
        </w:rPr>
        <w:t>/unit costs</w:t>
      </w:r>
      <w:r w:rsidR="007A1810" w:rsidRPr="00111D9B">
        <w:rPr>
          <w:rFonts w:ascii="Arial" w:hAnsi="Arial" w:cs="Arial"/>
        </w:rPr>
        <w:t xml:space="preserve">, depending on the distance travelled. </w:t>
      </w:r>
    </w:p>
    <w:p w14:paraId="5A352849" w14:textId="64B11EA3" w:rsidR="007A1810" w:rsidRPr="00111D9B" w:rsidRDefault="007A1810" w:rsidP="00111D9B">
      <w:pPr>
        <w:spacing w:before="60" w:after="60" w:line="240" w:lineRule="auto"/>
        <w:jc w:val="both"/>
        <w:rPr>
          <w:rFonts w:ascii="Arial" w:hAnsi="Arial" w:cs="Arial"/>
        </w:rPr>
      </w:pPr>
      <w:r w:rsidRPr="00111D9B">
        <w:rPr>
          <w:rFonts w:ascii="Arial" w:hAnsi="Arial" w:cs="Arial"/>
        </w:rPr>
        <w:t xml:space="preserve">Methods to calculate the amount reimbursed are explained below. </w:t>
      </w:r>
    </w:p>
    <w:p w14:paraId="156F0DB1" w14:textId="3A8B7B74" w:rsidR="007A1810" w:rsidRDefault="007A1810" w:rsidP="00111D9B">
      <w:pPr>
        <w:spacing w:before="60" w:after="60" w:line="240" w:lineRule="auto"/>
        <w:jc w:val="both"/>
        <w:rPr>
          <w:rFonts w:ascii="Arial" w:hAnsi="Arial" w:cs="Arial"/>
        </w:rPr>
      </w:pPr>
    </w:p>
    <w:p w14:paraId="07F45398" w14:textId="777251EF" w:rsidR="001A452B" w:rsidRPr="00111D9B" w:rsidRDefault="00111D9B" w:rsidP="00111D9B">
      <w:pPr>
        <w:spacing w:before="60" w:after="60" w:line="240" w:lineRule="auto"/>
        <w:jc w:val="both"/>
        <w:rPr>
          <w:rFonts w:ascii="Arial" w:hAnsi="Arial" w:cs="Arial"/>
        </w:rPr>
      </w:pPr>
      <w:r w:rsidRPr="2173FC04">
        <w:rPr>
          <w:rFonts w:ascii="Arial" w:hAnsi="Arial" w:cs="Arial"/>
          <w:b/>
          <w:bCs/>
          <w:u w:val="single"/>
        </w:rPr>
        <w:t xml:space="preserve">For </w:t>
      </w:r>
      <w:r w:rsidR="00F21F01" w:rsidRPr="2173FC04">
        <w:rPr>
          <w:rFonts w:ascii="Arial" w:hAnsi="Arial" w:cs="Arial"/>
          <w:b/>
          <w:bCs/>
          <w:u w:val="single"/>
        </w:rPr>
        <w:t>return</w:t>
      </w:r>
      <w:r w:rsidRPr="2173FC04">
        <w:rPr>
          <w:rFonts w:ascii="Arial" w:hAnsi="Arial" w:cs="Arial"/>
          <w:b/>
          <w:bCs/>
          <w:u w:val="single"/>
        </w:rPr>
        <w:t xml:space="preserve"> travels bet</w:t>
      </w:r>
      <w:r w:rsidR="00FF189E" w:rsidRPr="2173FC04">
        <w:rPr>
          <w:rFonts w:ascii="Arial" w:hAnsi="Arial" w:cs="Arial"/>
          <w:b/>
          <w:bCs/>
          <w:u w:val="single"/>
        </w:rPr>
        <w:t xml:space="preserve">ween </w:t>
      </w:r>
      <w:r w:rsidR="000978E7" w:rsidRPr="2173FC04">
        <w:rPr>
          <w:rFonts w:ascii="Arial" w:hAnsi="Arial" w:cs="Arial"/>
          <w:b/>
          <w:bCs/>
          <w:u w:val="single"/>
        </w:rPr>
        <w:t xml:space="preserve">50 and </w:t>
      </w:r>
      <w:r w:rsidR="005C1C46" w:rsidRPr="2173FC04">
        <w:rPr>
          <w:rFonts w:ascii="Arial" w:hAnsi="Arial" w:cs="Arial"/>
          <w:b/>
          <w:bCs/>
          <w:u w:val="single"/>
        </w:rPr>
        <w:t>400 KM</w:t>
      </w:r>
      <w:r w:rsidR="006B66B2" w:rsidRPr="2173FC04">
        <w:rPr>
          <w:rFonts w:ascii="Arial" w:hAnsi="Arial" w:cs="Arial"/>
        </w:rPr>
        <w:t xml:space="preserve">: land travel </w:t>
      </w:r>
      <w:r w:rsidR="00F672B0" w:rsidRPr="2173FC04">
        <w:rPr>
          <w:rFonts w:ascii="Arial" w:hAnsi="Arial" w:cs="Arial"/>
        </w:rPr>
        <w:t>will be required.</w:t>
      </w:r>
    </w:p>
    <w:p w14:paraId="6D81611B" w14:textId="47239D2C" w:rsidR="00C54FD2" w:rsidRPr="00111D9B" w:rsidRDefault="00C54FD2" w:rsidP="00111D9B">
      <w:pPr>
        <w:spacing w:before="60" w:after="60" w:line="240" w:lineRule="auto"/>
        <w:jc w:val="both"/>
        <w:rPr>
          <w:rFonts w:ascii="Arial" w:hAnsi="Arial" w:cs="Arial"/>
        </w:rPr>
      </w:pPr>
      <w:r w:rsidRPr="00111D9B">
        <w:rPr>
          <w:rFonts w:ascii="Arial" w:hAnsi="Arial" w:cs="Arial"/>
        </w:rPr>
        <w:t>Please refer to the table</w:t>
      </w:r>
      <w:r w:rsidR="00740DDB">
        <w:rPr>
          <w:rFonts w:ascii="Arial" w:hAnsi="Arial" w:cs="Arial"/>
        </w:rPr>
        <w:t>s</w:t>
      </w:r>
      <w:r w:rsidRPr="00111D9B">
        <w:rPr>
          <w:rFonts w:ascii="Arial" w:hAnsi="Arial" w:cs="Arial"/>
        </w:rPr>
        <w:t xml:space="preserve"> below to know the lump sum you will be entitled to</w:t>
      </w:r>
      <w:r w:rsidR="00F21F01">
        <w:rPr>
          <w:rFonts w:ascii="Arial" w:hAnsi="Arial" w:cs="Arial"/>
        </w:rPr>
        <w:t xml:space="preserve"> (intra or international)</w:t>
      </w:r>
      <w:r w:rsidRPr="00111D9B">
        <w:rPr>
          <w:rFonts w:ascii="Arial" w:hAnsi="Arial" w:cs="Arial"/>
        </w:rPr>
        <w:t xml:space="preserve">: </w:t>
      </w:r>
    </w:p>
    <w:p w14:paraId="34906BA1" w14:textId="44981559" w:rsidR="00C54FD2" w:rsidRDefault="00C54FD2" w:rsidP="00111D9B">
      <w:pPr>
        <w:spacing w:before="60" w:after="60" w:line="240" w:lineRule="auto"/>
        <w:jc w:val="both"/>
        <w:rPr>
          <w:rFonts w:ascii="Arial" w:hAnsi="Arial" w:cs="Arial"/>
        </w:rPr>
      </w:pPr>
    </w:p>
    <w:p w14:paraId="1977D944" w14:textId="6DB3028C" w:rsidR="00740DDB" w:rsidRPr="00EF1AC6" w:rsidRDefault="00740DDB" w:rsidP="00EF1AC6">
      <w:pPr>
        <w:pStyle w:val="ListParagraph"/>
        <w:numPr>
          <w:ilvl w:val="0"/>
          <w:numId w:val="11"/>
        </w:numPr>
        <w:spacing w:before="60" w:after="60" w:line="240" w:lineRule="auto"/>
        <w:jc w:val="both"/>
        <w:rPr>
          <w:rFonts w:ascii="Arial" w:hAnsi="Arial" w:cs="Arial"/>
          <w:b/>
          <w:bCs/>
        </w:rPr>
      </w:pPr>
      <w:r w:rsidRPr="00EF1AC6">
        <w:rPr>
          <w:rFonts w:ascii="Arial" w:hAnsi="Arial" w:cs="Arial"/>
          <w:b/>
          <w:bCs/>
        </w:rPr>
        <w:t>For I</w:t>
      </w:r>
      <w:r w:rsidR="007B50DC" w:rsidRPr="00EF1AC6">
        <w:rPr>
          <w:rFonts w:ascii="Arial" w:hAnsi="Arial" w:cs="Arial"/>
          <w:b/>
          <w:bCs/>
        </w:rPr>
        <w:t>ntra-member state</w:t>
      </w:r>
      <w:r w:rsidR="00144FB1" w:rsidRPr="00EF1AC6">
        <w:rPr>
          <w:rFonts w:ascii="Arial" w:hAnsi="Arial" w:cs="Arial"/>
          <w:b/>
          <w:bCs/>
        </w:rPr>
        <w:t xml:space="preserve"> </w:t>
      </w:r>
      <w:r w:rsidR="00441FD0">
        <w:rPr>
          <w:rFonts w:ascii="Arial" w:hAnsi="Arial" w:cs="Arial"/>
          <w:b/>
          <w:bCs/>
        </w:rPr>
        <w:t>(</w:t>
      </w:r>
      <w:r w:rsidR="00144FB1" w:rsidRPr="00EF1AC6">
        <w:rPr>
          <w:rFonts w:ascii="Arial" w:hAnsi="Arial" w:cs="Arial"/>
          <w:b/>
          <w:bCs/>
        </w:rPr>
        <w:t>within a country</w:t>
      </w:r>
      <w:r w:rsidR="00441FD0">
        <w:rPr>
          <w:rFonts w:ascii="Arial" w:hAnsi="Arial" w:cs="Arial"/>
          <w:b/>
          <w:bCs/>
        </w:rPr>
        <w:t>)</w:t>
      </w:r>
      <w:r w:rsidR="007B50DC" w:rsidRPr="00EF1AC6">
        <w:rPr>
          <w:rFonts w:ascii="Arial" w:hAnsi="Arial" w:cs="Arial"/>
          <w:b/>
          <w:bCs/>
        </w:rPr>
        <w:t xml:space="preserve">: </w:t>
      </w:r>
    </w:p>
    <w:p w14:paraId="59ACBA90" w14:textId="77777777" w:rsidR="00EF1AC6" w:rsidRPr="00EF1AC6" w:rsidRDefault="00EF1AC6" w:rsidP="00EF1AC6">
      <w:pPr>
        <w:pStyle w:val="ListParagraph"/>
        <w:spacing w:before="60" w:after="60" w:line="240" w:lineRule="auto"/>
        <w:ind w:left="360"/>
        <w:jc w:val="both"/>
        <w:rPr>
          <w:rFonts w:ascii="Arial" w:hAnsi="Arial" w:cs="Arial"/>
        </w:rPr>
      </w:pPr>
    </w:p>
    <w:tbl>
      <w:tblPr>
        <w:tblStyle w:val="TableGrid"/>
        <w:tblW w:w="9074"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1418"/>
        <w:gridCol w:w="1418"/>
        <w:gridCol w:w="283"/>
        <w:gridCol w:w="1417"/>
        <w:gridCol w:w="1418"/>
        <w:gridCol w:w="284"/>
        <w:gridCol w:w="1418"/>
        <w:gridCol w:w="1418"/>
      </w:tblGrid>
      <w:tr w:rsidR="00326911" w:rsidRPr="00111D9B" w14:paraId="6F2FD816" w14:textId="77777777" w:rsidTr="00111D9B">
        <w:tc>
          <w:tcPr>
            <w:tcW w:w="1418" w:type="dxa"/>
            <w:tcBorders>
              <w:top w:val="single" w:sz="12" w:space="0" w:color="auto"/>
              <w:bottom w:val="single" w:sz="12" w:space="0" w:color="auto"/>
            </w:tcBorders>
            <w:shd w:val="clear" w:color="auto" w:fill="70AD47" w:themeFill="accent6"/>
            <w:vAlign w:val="center"/>
          </w:tcPr>
          <w:p w14:paraId="71B7BCF4" w14:textId="3A4D3498" w:rsidR="00326911" w:rsidRPr="00111D9B" w:rsidRDefault="00326911"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Country</w:t>
            </w:r>
          </w:p>
        </w:tc>
        <w:tc>
          <w:tcPr>
            <w:tcW w:w="1418" w:type="dxa"/>
            <w:tcBorders>
              <w:top w:val="single" w:sz="12" w:space="0" w:color="auto"/>
              <w:bottom w:val="single" w:sz="12" w:space="0" w:color="auto"/>
            </w:tcBorders>
            <w:shd w:val="clear" w:color="auto" w:fill="70AD47" w:themeFill="accent6"/>
            <w:vAlign w:val="center"/>
          </w:tcPr>
          <w:p w14:paraId="30D8E204" w14:textId="16401E32" w:rsidR="00326911" w:rsidRPr="00111D9B" w:rsidRDefault="00326911"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Amount in EUR Per Return Trip</w:t>
            </w:r>
          </w:p>
        </w:tc>
        <w:tc>
          <w:tcPr>
            <w:tcW w:w="283" w:type="dxa"/>
            <w:tcBorders>
              <w:top w:val="nil"/>
              <w:bottom w:val="nil"/>
            </w:tcBorders>
            <w:vAlign w:val="center"/>
          </w:tcPr>
          <w:p w14:paraId="0B637338" w14:textId="77777777" w:rsidR="00326911" w:rsidRPr="00111D9B" w:rsidRDefault="00326911" w:rsidP="00111D9B">
            <w:pPr>
              <w:spacing w:before="60" w:after="60" w:line="240" w:lineRule="auto"/>
              <w:jc w:val="center"/>
              <w:rPr>
                <w:rFonts w:ascii="Arial" w:hAnsi="Arial" w:cs="Arial"/>
                <w:b/>
                <w:bCs/>
                <w:noProof/>
                <w:color w:val="FFFFFF" w:themeColor="background1"/>
              </w:rPr>
            </w:pPr>
          </w:p>
        </w:tc>
        <w:tc>
          <w:tcPr>
            <w:tcW w:w="1417" w:type="dxa"/>
            <w:tcBorders>
              <w:top w:val="single" w:sz="12" w:space="0" w:color="auto"/>
              <w:bottom w:val="single" w:sz="12" w:space="0" w:color="auto"/>
            </w:tcBorders>
            <w:shd w:val="clear" w:color="auto" w:fill="70AD47" w:themeFill="accent6"/>
            <w:vAlign w:val="center"/>
          </w:tcPr>
          <w:p w14:paraId="0147F4ED" w14:textId="49EB66D6" w:rsidR="00326911" w:rsidRPr="00111D9B" w:rsidRDefault="00326911"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Country</w:t>
            </w:r>
          </w:p>
        </w:tc>
        <w:tc>
          <w:tcPr>
            <w:tcW w:w="1418" w:type="dxa"/>
            <w:tcBorders>
              <w:top w:val="single" w:sz="12" w:space="0" w:color="auto"/>
              <w:bottom w:val="single" w:sz="12" w:space="0" w:color="auto"/>
            </w:tcBorders>
            <w:shd w:val="clear" w:color="auto" w:fill="70AD47" w:themeFill="accent6"/>
            <w:vAlign w:val="center"/>
          </w:tcPr>
          <w:p w14:paraId="408BE9CF" w14:textId="66D4F190" w:rsidR="00326911" w:rsidRPr="00111D9B" w:rsidRDefault="00326911"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Amount in EUR Per Return Trip</w:t>
            </w:r>
          </w:p>
        </w:tc>
        <w:tc>
          <w:tcPr>
            <w:tcW w:w="284" w:type="dxa"/>
            <w:tcBorders>
              <w:top w:val="nil"/>
              <w:bottom w:val="nil"/>
            </w:tcBorders>
            <w:vAlign w:val="center"/>
          </w:tcPr>
          <w:p w14:paraId="52958F81" w14:textId="77777777" w:rsidR="00326911" w:rsidRPr="00111D9B" w:rsidRDefault="00326911" w:rsidP="00111D9B">
            <w:pPr>
              <w:spacing w:before="60" w:after="60" w:line="240" w:lineRule="auto"/>
              <w:jc w:val="center"/>
              <w:rPr>
                <w:rFonts w:ascii="Arial" w:hAnsi="Arial" w:cs="Arial"/>
                <w:b/>
                <w:bCs/>
                <w:noProof/>
                <w:color w:val="FFFFFF" w:themeColor="background1"/>
              </w:rPr>
            </w:pPr>
          </w:p>
        </w:tc>
        <w:tc>
          <w:tcPr>
            <w:tcW w:w="1418" w:type="dxa"/>
            <w:tcBorders>
              <w:top w:val="single" w:sz="12" w:space="0" w:color="auto"/>
              <w:bottom w:val="single" w:sz="12" w:space="0" w:color="auto"/>
            </w:tcBorders>
            <w:shd w:val="clear" w:color="auto" w:fill="70AD47" w:themeFill="accent6"/>
            <w:vAlign w:val="center"/>
          </w:tcPr>
          <w:p w14:paraId="4EAF1CFB" w14:textId="7CE7C746" w:rsidR="00326911" w:rsidRPr="00111D9B" w:rsidRDefault="00326911"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Country</w:t>
            </w:r>
          </w:p>
        </w:tc>
        <w:tc>
          <w:tcPr>
            <w:tcW w:w="1418" w:type="dxa"/>
            <w:tcBorders>
              <w:top w:val="single" w:sz="12" w:space="0" w:color="auto"/>
              <w:bottom w:val="single" w:sz="12" w:space="0" w:color="auto"/>
            </w:tcBorders>
            <w:shd w:val="clear" w:color="auto" w:fill="70AD47" w:themeFill="accent6"/>
            <w:vAlign w:val="center"/>
          </w:tcPr>
          <w:p w14:paraId="2EF7B036" w14:textId="62D4B2AD" w:rsidR="00326911" w:rsidRPr="00111D9B" w:rsidRDefault="00326911"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Amount in EUR Per Return Trip</w:t>
            </w:r>
          </w:p>
        </w:tc>
      </w:tr>
      <w:tr w:rsidR="00326911" w:rsidRPr="00111D9B" w14:paraId="03E0B84E" w14:textId="77777777" w:rsidTr="00111D9B">
        <w:tc>
          <w:tcPr>
            <w:tcW w:w="1418" w:type="dxa"/>
            <w:tcBorders>
              <w:top w:val="single" w:sz="12" w:space="0" w:color="auto"/>
              <w:bottom w:val="single" w:sz="4" w:space="0" w:color="auto"/>
            </w:tcBorders>
            <w:vAlign w:val="center"/>
          </w:tcPr>
          <w:p w14:paraId="1981C758" w14:textId="5E148791" w:rsidR="00326911" w:rsidRPr="00111D9B" w:rsidRDefault="004D3810" w:rsidP="00111D9B">
            <w:pPr>
              <w:spacing w:before="60" w:after="60" w:line="240" w:lineRule="auto"/>
              <w:jc w:val="center"/>
              <w:rPr>
                <w:rFonts w:ascii="Arial" w:hAnsi="Arial" w:cs="Arial"/>
              </w:rPr>
            </w:pPr>
            <w:r w:rsidRPr="00111D9B">
              <w:rPr>
                <w:rFonts w:ascii="Arial" w:hAnsi="Arial" w:cs="Arial"/>
              </w:rPr>
              <w:t>AT</w:t>
            </w:r>
          </w:p>
        </w:tc>
        <w:tc>
          <w:tcPr>
            <w:tcW w:w="1418" w:type="dxa"/>
            <w:tcBorders>
              <w:top w:val="single" w:sz="12" w:space="0" w:color="auto"/>
              <w:bottom w:val="single" w:sz="4" w:space="0" w:color="auto"/>
            </w:tcBorders>
            <w:vAlign w:val="center"/>
          </w:tcPr>
          <w:p w14:paraId="22C93E7B" w14:textId="70CB066E" w:rsidR="00326911" w:rsidRPr="00111D9B" w:rsidRDefault="00EF22CD" w:rsidP="00111D9B">
            <w:pPr>
              <w:spacing w:before="60" w:after="60" w:line="240" w:lineRule="auto"/>
              <w:jc w:val="center"/>
              <w:rPr>
                <w:rFonts w:ascii="Arial" w:hAnsi="Arial" w:cs="Arial"/>
              </w:rPr>
            </w:pPr>
            <w:r w:rsidRPr="00111D9B">
              <w:rPr>
                <w:rFonts w:ascii="Arial" w:hAnsi="Arial" w:cs="Arial"/>
              </w:rPr>
              <w:t>60</w:t>
            </w:r>
          </w:p>
        </w:tc>
        <w:tc>
          <w:tcPr>
            <w:tcW w:w="283" w:type="dxa"/>
            <w:tcBorders>
              <w:top w:val="nil"/>
              <w:bottom w:val="nil"/>
            </w:tcBorders>
            <w:vAlign w:val="center"/>
          </w:tcPr>
          <w:p w14:paraId="1D6EC16A" w14:textId="77777777" w:rsidR="00326911" w:rsidRPr="00111D9B" w:rsidRDefault="00326911" w:rsidP="00111D9B">
            <w:pPr>
              <w:spacing w:before="60" w:after="60" w:line="240" w:lineRule="auto"/>
              <w:jc w:val="center"/>
              <w:rPr>
                <w:rFonts w:ascii="Arial" w:hAnsi="Arial" w:cs="Arial"/>
              </w:rPr>
            </w:pPr>
          </w:p>
        </w:tc>
        <w:tc>
          <w:tcPr>
            <w:tcW w:w="1417" w:type="dxa"/>
            <w:tcBorders>
              <w:top w:val="single" w:sz="12" w:space="0" w:color="auto"/>
              <w:bottom w:val="single" w:sz="4" w:space="0" w:color="auto"/>
            </w:tcBorders>
            <w:vAlign w:val="center"/>
          </w:tcPr>
          <w:p w14:paraId="3CFEB2FC" w14:textId="4D9C89BF" w:rsidR="00326911" w:rsidRPr="00111D9B" w:rsidRDefault="00FD1D2C" w:rsidP="00111D9B">
            <w:pPr>
              <w:spacing w:before="60" w:after="60" w:line="240" w:lineRule="auto"/>
              <w:jc w:val="center"/>
              <w:rPr>
                <w:rFonts w:ascii="Arial" w:hAnsi="Arial" w:cs="Arial"/>
              </w:rPr>
            </w:pPr>
            <w:r w:rsidRPr="00111D9B">
              <w:rPr>
                <w:rFonts w:ascii="Arial" w:hAnsi="Arial" w:cs="Arial"/>
              </w:rPr>
              <w:t>ES</w:t>
            </w:r>
          </w:p>
        </w:tc>
        <w:tc>
          <w:tcPr>
            <w:tcW w:w="1418" w:type="dxa"/>
            <w:tcBorders>
              <w:top w:val="single" w:sz="12" w:space="0" w:color="auto"/>
              <w:bottom w:val="single" w:sz="4" w:space="0" w:color="auto"/>
            </w:tcBorders>
            <w:vAlign w:val="center"/>
          </w:tcPr>
          <w:p w14:paraId="12253F39" w14:textId="15ADD3F2" w:rsidR="00326911" w:rsidRPr="00111D9B" w:rsidRDefault="00E257EF" w:rsidP="00111D9B">
            <w:pPr>
              <w:spacing w:before="60" w:after="60" w:line="240" w:lineRule="auto"/>
              <w:jc w:val="center"/>
              <w:rPr>
                <w:rFonts w:ascii="Arial" w:hAnsi="Arial" w:cs="Arial"/>
              </w:rPr>
            </w:pPr>
            <w:r w:rsidRPr="00111D9B">
              <w:rPr>
                <w:rFonts w:ascii="Arial" w:hAnsi="Arial" w:cs="Arial"/>
              </w:rPr>
              <w:t>52</w:t>
            </w:r>
          </w:p>
        </w:tc>
        <w:tc>
          <w:tcPr>
            <w:tcW w:w="284" w:type="dxa"/>
            <w:tcBorders>
              <w:top w:val="nil"/>
              <w:bottom w:val="nil"/>
            </w:tcBorders>
            <w:vAlign w:val="center"/>
          </w:tcPr>
          <w:p w14:paraId="39F720BC" w14:textId="77777777" w:rsidR="00326911" w:rsidRPr="00111D9B" w:rsidRDefault="00326911" w:rsidP="00111D9B">
            <w:pPr>
              <w:spacing w:before="60" w:after="60" w:line="240" w:lineRule="auto"/>
              <w:jc w:val="center"/>
              <w:rPr>
                <w:rFonts w:ascii="Arial" w:hAnsi="Arial" w:cs="Arial"/>
              </w:rPr>
            </w:pPr>
          </w:p>
        </w:tc>
        <w:tc>
          <w:tcPr>
            <w:tcW w:w="1418" w:type="dxa"/>
            <w:tcBorders>
              <w:top w:val="single" w:sz="12" w:space="0" w:color="auto"/>
              <w:bottom w:val="single" w:sz="4" w:space="0" w:color="auto"/>
            </w:tcBorders>
            <w:vAlign w:val="center"/>
          </w:tcPr>
          <w:p w14:paraId="58AF9A85" w14:textId="2022E0FA" w:rsidR="00326911" w:rsidRPr="00111D9B" w:rsidRDefault="00A5285B" w:rsidP="00111D9B">
            <w:pPr>
              <w:spacing w:before="60" w:after="60" w:line="240" w:lineRule="auto"/>
              <w:jc w:val="center"/>
              <w:rPr>
                <w:rFonts w:ascii="Arial" w:hAnsi="Arial" w:cs="Arial"/>
              </w:rPr>
            </w:pPr>
            <w:r w:rsidRPr="00111D9B">
              <w:rPr>
                <w:rFonts w:ascii="Arial" w:hAnsi="Arial" w:cs="Arial"/>
              </w:rPr>
              <w:t>LV</w:t>
            </w:r>
          </w:p>
        </w:tc>
        <w:tc>
          <w:tcPr>
            <w:tcW w:w="1418" w:type="dxa"/>
            <w:tcBorders>
              <w:top w:val="single" w:sz="12" w:space="0" w:color="auto"/>
              <w:bottom w:val="single" w:sz="4" w:space="0" w:color="auto"/>
            </w:tcBorders>
            <w:vAlign w:val="center"/>
          </w:tcPr>
          <w:p w14:paraId="63C7D26E" w14:textId="3DC1EDB1" w:rsidR="00326911" w:rsidRPr="00111D9B" w:rsidRDefault="00A044C5" w:rsidP="00111D9B">
            <w:pPr>
              <w:spacing w:before="60" w:after="60" w:line="240" w:lineRule="auto"/>
              <w:jc w:val="center"/>
              <w:rPr>
                <w:rFonts w:ascii="Arial" w:hAnsi="Arial" w:cs="Arial"/>
              </w:rPr>
            </w:pPr>
            <w:r w:rsidRPr="00111D9B">
              <w:rPr>
                <w:rFonts w:ascii="Arial" w:hAnsi="Arial" w:cs="Arial"/>
              </w:rPr>
              <w:t>16</w:t>
            </w:r>
          </w:p>
        </w:tc>
      </w:tr>
      <w:tr w:rsidR="00326911" w:rsidRPr="00111D9B" w14:paraId="2940F1F9" w14:textId="77777777" w:rsidTr="00111D9B">
        <w:tc>
          <w:tcPr>
            <w:tcW w:w="1418" w:type="dxa"/>
            <w:tcBorders>
              <w:top w:val="single" w:sz="4" w:space="0" w:color="auto"/>
              <w:bottom w:val="single" w:sz="4" w:space="0" w:color="auto"/>
            </w:tcBorders>
            <w:vAlign w:val="center"/>
          </w:tcPr>
          <w:p w14:paraId="5F0B42DA" w14:textId="58968F6F" w:rsidR="00326911" w:rsidRPr="00111D9B" w:rsidRDefault="004D3810" w:rsidP="00111D9B">
            <w:pPr>
              <w:spacing w:before="60" w:after="60" w:line="240" w:lineRule="auto"/>
              <w:jc w:val="center"/>
              <w:rPr>
                <w:rFonts w:ascii="Arial" w:hAnsi="Arial" w:cs="Arial"/>
              </w:rPr>
            </w:pPr>
            <w:r w:rsidRPr="00111D9B">
              <w:rPr>
                <w:rFonts w:ascii="Arial" w:hAnsi="Arial" w:cs="Arial"/>
              </w:rPr>
              <w:t>BE</w:t>
            </w:r>
          </w:p>
        </w:tc>
        <w:tc>
          <w:tcPr>
            <w:tcW w:w="1418" w:type="dxa"/>
            <w:tcBorders>
              <w:top w:val="single" w:sz="4" w:space="0" w:color="auto"/>
              <w:bottom w:val="single" w:sz="4" w:space="0" w:color="auto"/>
            </w:tcBorders>
            <w:vAlign w:val="center"/>
          </w:tcPr>
          <w:p w14:paraId="4E10A014" w14:textId="27DEF75C" w:rsidR="00326911" w:rsidRPr="00111D9B" w:rsidRDefault="00867BE3" w:rsidP="00111D9B">
            <w:pPr>
              <w:spacing w:before="60" w:after="60" w:line="240" w:lineRule="auto"/>
              <w:jc w:val="center"/>
              <w:rPr>
                <w:rFonts w:ascii="Arial" w:hAnsi="Arial" w:cs="Arial"/>
              </w:rPr>
            </w:pPr>
            <w:r w:rsidRPr="00111D9B">
              <w:rPr>
                <w:rFonts w:ascii="Arial" w:hAnsi="Arial" w:cs="Arial"/>
              </w:rPr>
              <w:t>46</w:t>
            </w:r>
          </w:p>
        </w:tc>
        <w:tc>
          <w:tcPr>
            <w:tcW w:w="283" w:type="dxa"/>
            <w:tcBorders>
              <w:top w:val="nil"/>
              <w:bottom w:val="nil"/>
            </w:tcBorders>
            <w:vAlign w:val="center"/>
          </w:tcPr>
          <w:p w14:paraId="6ED9F4E8" w14:textId="77777777" w:rsidR="00326911" w:rsidRPr="00111D9B" w:rsidRDefault="00326911" w:rsidP="00111D9B">
            <w:pPr>
              <w:spacing w:before="60" w:after="60" w:line="240" w:lineRule="auto"/>
              <w:jc w:val="center"/>
              <w:rPr>
                <w:rFonts w:ascii="Arial" w:hAnsi="Arial" w:cs="Arial"/>
              </w:rPr>
            </w:pPr>
          </w:p>
        </w:tc>
        <w:tc>
          <w:tcPr>
            <w:tcW w:w="1417" w:type="dxa"/>
            <w:tcBorders>
              <w:top w:val="single" w:sz="4" w:space="0" w:color="auto"/>
              <w:bottom w:val="single" w:sz="4" w:space="0" w:color="auto"/>
            </w:tcBorders>
            <w:vAlign w:val="center"/>
          </w:tcPr>
          <w:p w14:paraId="3A9559B9" w14:textId="5AF7D3EB" w:rsidR="00326911" w:rsidRPr="00111D9B" w:rsidRDefault="00FD1D2C" w:rsidP="00111D9B">
            <w:pPr>
              <w:spacing w:before="60" w:after="60" w:line="240" w:lineRule="auto"/>
              <w:jc w:val="center"/>
              <w:rPr>
                <w:rFonts w:ascii="Arial" w:hAnsi="Arial" w:cs="Arial"/>
              </w:rPr>
            </w:pPr>
            <w:r w:rsidRPr="00111D9B">
              <w:rPr>
                <w:rFonts w:ascii="Arial" w:hAnsi="Arial" w:cs="Arial"/>
              </w:rPr>
              <w:t>FI</w:t>
            </w:r>
          </w:p>
        </w:tc>
        <w:tc>
          <w:tcPr>
            <w:tcW w:w="1418" w:type="dxa"/>
            <w:tcBorders>
              <w:top w:val="single" w:sz="4" w:space="0" w:color="auto"/>
              <w:bottom w:val="single" w:sz="4" w:space="0" w:color="auto"/>
            </w:tcBorders>
            <w:vAlign w:val="center"/>
          </w:tcPr>
          <w:p w14:paraId="0E9FE859" w14:textId="067B2365" w:rsidR="00326911" w:rsidRPr="00111D9B" w:rsidRDefault="00E257EF" w:rsidP="00111D9B">
            <w:pPr>
              <w:spacing w:before="60" w:after="60" w:line="240" w:lineRule="auto"/>
              <w:jc w:val="center"/>
              <w:rPr>
                <w:rFonts w:ascii="Arial" w:hAnsi="Arial" w:cs="Arial"/>
              </w:rPr>
            </w:pPr>
            <w:r w:rsidRPr="00111D9B">
              <w:rPr>
                <w:rFonts w:ascii="Arial" w:hAnsi="Arial" w:cs="Arial"/>
              </w:rPr>
              <w:t>36</w:t>
            </w:r>
          </w:p>
        </w:tc>
        <w:tc>
          <w:tcPr>
            <w:tcW w:w="284" w:type="dxa"/>
            <w:tcBorders>
              <w:top w:val="nil"/>
              <w:bottom w:val="nil"/>
            </w:tcBorders>
            <w:vAlign w:val="center"/>
          </w:tcPr>
          <w:p w14:paraId="27A16584" w14:textId="77777777" w:rsidR="00326911" w:rsidRPr="00111D9B" w:rsidRDefault="00326911" w:rsidP="00111D9B">
            <w:pPr>
              <w:spacing w:before="60" w:after="60" w:line="240" w:lineRule="auto"/>
              <w:jc w:val="center"/>
              <w:rPr>
                <w:rFonts w:ascii="Arial" w:hAnsi="Arial" w:cs="Arial"/>
              </w:rPr>
            </w:pPr>
          </w:p>
        </w:tc>
        <w:tc>
          <w:tcPr>
            <w:tcW w:w="1418" w:type="dxa"/>
            <w:tcBorders>
              <w:top w:val="single" w:sz="4" w:space="0" w:color="auto"/>
              <w:bottom w:val="single" w:sz="4" w:space="0" w:color="auto"/>
            </w:tcBorders>
            <w:vAlign w:val="center"/>
          </w:tcPr>
          <w:p w14:paraId="75C041DB" w14:textId="0E909AC3" w:rsidR="00326911" w:rsidRPr="00111D9B" w:rsidRDefault="00A5285B" w:rsidP="00111D9B">
            <w:pPr>
              <w:spacing w:before="60" w:after="60" w:line="240" w:lineRule="auto"/>
              <w:jc w:val="center"/>
              <w:rPr>
                <w:rFonts w:ascii="Arial" w:hAnsi="Arial" w:cs="Arial"/>
              </w:rPr>
            </w:pPr>
            <w:r w:rsidRPr="00111D9B">
              <w:rPr>
                <w:rFonts w:ascii="Arial" w:hAnsi="Arial" w:cs="Arial"/>
              </w:rPr>
              <w:t>NL</w:t>
            </w:r>
          </w:p>
        </w:tc>
        <w:tc>
          <w:tcPr>
            <w:tcW w:w="1418" w:type="dxa"/>
            <w:tcBorders>
              <w:top w:val="single" w:sz="4" w:space="0" w:color="auto"/>
              <w:bottom w:val="single" w:sz="4" w:space="0" w:color="auto"/>
            </w:tcBorders>
            <w:vAlign w:val="center"/>
          </w:tcPr>
          <w:p w14:paraId="6BAB64A5" w14:textId="3A7B0A5B" w:rsidR="00326911" w:rsidRPr="00111D9B" w:rsidRDefault="00DC7EB1" w:rsidP="00111D9B">
            <w:pPr>
              <w:spacing w:before="60" w:after="60" w:line="240" w:lineRule="auto"/>
              <w:jc w:val="center"/>
              <w:rPr>
                <w:rFonts w:ascii="Arial" w:hAnsi="Arial" w:cs="Arial"/>
              </w:rPr>
            </w:pPr>
            <w:r w:rsidRPr="00111D9B">
              <w:rPr>
                <w:rFonts w:ascii="Arial" w:hAnsi="Arial" w:cs="Arial"/>
              </w:rPr>
              <w:t>49</w:t>
            </w:r>
          </w:p>
        </w:tc>
      </w:tr>
      <w:tr w:rsidR="00326911" w:rsidRPr="00111D9B" w14:paraId="5527C7C9" w14:textId="77777777" w:rsidTr="00111D9B">
        <w:tc>
          <w:tcPr>
            <w:tcW w:w="1418" w:type="dxa"/>
            <w:tcBorders>
              <w:top w:val="single" w:sz="4" w:space="0" w:color="auto"/>
              <w:bottom w:val="single" w:sz="4" w:space="0" w:color="auto"/>
            </w:tcBorders>
            <w:vAlign w:val="center"/>
          </w:tcPr>
          <w:p w14:paraId="3B8FA3D1" w14:textId="3C286DDC" w:rsidR="00326911" w:rsidRPr="00111D9B" w:rsidRDefault="004D3810" w:rsidP="00111D9B">
            <w:pPr>
              <w:spacing w:before="60" w:after="60" w:line="240" w:lineRule="auto"/>
              <w:jc w:val="center"/>
              <w:rPr>
                <w:rFonts w:ascii="Arial" w:hAnsi="Arial" w:cs="Arial"/>
              </w:rPr>
            </w:pPr>
            <w:r w:rsidRPr="00111D9B">
              <w:rPr>
                <w:rFonts w:ascii="Arial" w:hAnsi="Arial" w:cs="Arial"/>
              </w:rPr>
              <w:t>BG</w:t>
            </w:r>
          </w:p>
        </w:tc>
        <w:tc>
          <w:tcPr>
            <w:tcW w:w="1418" w:type="dxa"/>
            <w:tcBorders>
              <w:top w:val="single" w:sz="4" w:space="0" w:color="auto"/>
              <w:bottom w:val="single" w:sz="4" w:space="0" w:color="auto"/>
            </w:tcBorders>
            <w:vAlign w:val="center"/>
          </w:tcPr>
          <w:p w14:paraId="108C51E9" w14:textId="03B186BB" w:rsidR="00326911" w:rsidRPr="00111D9B" w:rsidRDefault="00867BE3" w:rsidP="00111D9B">
            <w:pPr>
              <w:spacing w:before="60" w:after="60" w:line="240" w:lineRule="auto"/>
              <w:jc w:val="center"/>
              <w:rPr>
                <w:rFonts w:ascii="Arial" w:hAnsi="Arial" w:cs="Arial"/>
              </w:rPr>
            </w:pPr>
            <w:r w:rsidRPr="00111D9B">
              <w:rPr>
                <w:rFonts w:ascii="Arial" w:hAnsi="Arial" w:cs="Arial"/>
              </w:rPr>
              <w:t>12</w:t>
            </w:r>
          </w:p>
        </w:tc>
        <w:tc>
          <w:tcPr>
            <w:tcW w:w="283" w:type="dxa"/>
            <w:tcBorders>
              <w:top w:val="nil"/>
              <w:bottom w:val="nil"/>
            </w:tcBorders>
            <w:vAlign w:val="center"/>
          </w:tcPr>
          <w:p w14:paraId="722F07F8" w14:textId="77777777" w:rsidR="00326911" w:rsidRPr="00111D9B" w:rsidRDefault="00326911" w:rsidP="00111D9B">
            <w:pPr>
              <w:spacing w:before="60" w:after="60" w:line="240" w:lineRule="auto"/>
              <w:jc w:val="center"/>
              <w:rPr>
                <w:rFonts w:ascii="Arial" w:hAnsi="Arial" w:cs="Arial"/>
              </w:rPr>
            </w:pPr>
          </w:p>
        </w:tc>
        <w:tc>
          <w:tcPr>
            <w:tcW w:w="1417" w:type="dxa"/>
            <w:tcBorders>
              <w:top w:val="single" w:sz="4" w:space="0" w:color="auto"/>
              <w:bottom w:val="single" w:sz="4" w:space="0" w:color="auto"/>
            </w:tcBorders>
            <w:vAlign w:val="center"/>
          </w:tcPr>
          <w:p w14:paraId="1151BB5E" w14:textId="72693360" w:rsidR="00326911" w:rsidRPr="00111D9B" w:rsidRDefault="00FD1D2C" w:rsidP="00111D9B">
            <w:pPr>
              <w:spacing w:before="60" w:after="60" w:line="240" w:lineRule="auto"/>
              <w:jc w:val="center"/>
              <w:rPr>
                <w:rFonts w:ascii="Arial" w:hAnsi="Arial" w:cs="Arial"/>
              </w:rPr>
            </w:pPr>
            <w:r w:rsidRPr="00111D9B">
              <w:rPr>
                <w:rFonts w:ascii="Arial" w:hAnsi="Arial" w:cs="Arial"/>
              </w:rPr>
              <w:t>FR</w:t>
            </w:r>
          </w:p>
        </w:tc>
        <w:tc>
          <w:tcPr>
            <w:tcW w:w="1418" w:type="dxa"/>
            <w:tcBorders>
              <w:top w:val="single" w:sz="4" w:space="0" w:color="auto"/>
              <w:bottom w:val="single" w:sz="4" w:space="0" w:color="auto"/>
            </w:tcBorders>
            <w:vAlign w:val="center"/>
          </w:tcPr>
          <w:p w14:paraId="078DCBCF" w14:textId="2B859987" w:rsidR="00326911" w:rsidRPr="00111D9B" w:rsidRDefault="007E45C9" w:rsidP="00111D9B">
            <w:pPr>
              <w:spacing w:before="60" w:after="60" w:line="240" w:lineRule="auto"/>
              <w:jc w:val="center"/>
              <w:rPr>
                <w:rFonts w:ascii="Arial" w:hAnsi="Arial" w:cs="Arial"/>
              </w:rPr>
            </w:pPr>
            <w:r w:rsidRPr="00111D9B">
              <w:rPr>
                <w:rFonts w:ascii="Arial" w:hAnsi="Arial" w:cs="Arial"/>
              </w:rPr>
              <w:t>64</w:t>
            </w:r>
          </w:p>
        </w:tc>
        <w:tc>
          <w:tcPr>
            <w:tcW w:w="284" w:type="dxa"/>
            <w:tcBorders>
              <w:top w:val="nil"/>
              <w:bottom w:val="nil"/>
            </w:tcBorders>
            <w:vAlign w:val="center"/>
          </w:tcPr>
          <w:p w14:paraId="65D082B0" w14:textId="77777777" w:rsidR="00326911" w:rsidRPr="00111D9B" w:rsidRDefault="00326911" w:rsidP="00111D9B">
            <w:pPr>
              <w:spacing w:before="60" w:after="60" w:line="240" w:lineRule="auto"/>
              <w:jc w:val="center"/>
              <w:rPr>
                <w:rFonts w:ascii="Arial" w:hAnsi="Arial" w:cs="Arial"/>
              </w:rPr>
            </w:pPr>
          </w:p>
        </w:tc>
        <w:tc>
          <w:tcPr>
            <w:tcW w:w="1418" w:type="dxa"/>
            <w:tcBorders>
              <w:top w:val="single" w:sz="4" w:space="0" w:color="auto"/>
              <w:bottom w:val="single" w:sz="4" w:space="0" w:color="auto"/>
            </w:tcBorders>
            <w:vAlign w:val="center"/>
          </w:tcPr>
          <w:p w14:paraId="0B328683" w14:textId="62E38565" w:rsidR="00326911" w:rsidRPr="00111D9B" w:rsidRDefault="0064181F" w:rsidP="00111D9B">
            <w:pPr>
              <w:spacing w:before="60" w:after="60" w:line="240" w:lineRule="auto"/>
              <w:jc w:val="center"/>
              <w:rPr>
                <w:rFonts w:ascii="Arial" w:hAnsi="Arial" w:cs="Arial"/>
              </w:rPr>
            </w:pPr>
            <w:r w:rsidRPr="00111D9B">
              <w:rPr>
                <w:rFonts w:ascii="Arial" w:hAnsi="Arial" w:cs="Arial"/>
              </w:rPr>
              <w:t>PL</w:t>
            </w:r>
          </w:p>
        </w:tc>
        <w:tc>
          <w:tcPr>
            <w:tcW w:w="1418" w:type="dxa"/>
            <w:tcBorders>
              <w:top w:val="single" w:sz="4" w:space="0" w:color="auto"/>
              <w:bottom w:val="single" w:sz="4" w:space="0" w:color="auto"/>
            </w:tcBorders>
            <w:vAlign w:val="center"/>
          </w:tcPr>
          <w:p w14:paraId="2C5F0AA3" w14:textId="191390A7" w:rsidR="00326911" w:rsidRPr="00111D9B" w:rsidRDefault="00DC7EB1" w:rsidP="00111D9B">
            <w:pPr>
              <w:spacing w:before="60" w:after="60" w:line="240" w:lineRule="auto"/>
              <w:jc w:val="center"/>
              <w:rPr>
                <w:rFonts w:ascii="Arial" w:hAnsi="Arial" w:cs="Arial"/>
              </w:rPr>
            </w:pPr>
            <w:r w:rsidRPr="00111D9B">
              <w:rPr>
                <w:rFonts w:ascii="Arial" w:hAnsi="Arial" w:cs="Arial"/>
              </w:rPr>
              <w:t>20</w:t>
            </w:r>
          </w:p>
        </w:tc>
      </w:tr>
      <w:tr w:rsidR="0064181F" w:rsidRPr="00111D9B" w14:paraId="2AF38D96" w14:textId="77777777" w:rsidTr="00111D9B">
        <w:tc>
          <w:tcPr>
            <w:tcW w:w="1418" w:type="dxa"/>
            <w:tcBorders>
              <w:top w:val="single" w:sz="4" w:space="0" w:color="auto"/>
              <w:bottom w:val="single" w:sz="4" w:space="0" w:color="auto"/>
            </w:tcBorders>
            <w:vAlign w:val="center"/>
          </w:tcPr>
          <w:p w14:paraId="7228492D" w14:textId="74E067D3" w:rsidR="0064181F" w:rsidRPr="00111D9B" w:rsidRDefault="0064181F" w:rsidP="00111D9B">
            <w:pPr>
              <w:spacing w:before="60" w:after="60" w:line="240" w:lineRule="auto"/>
              <w:jc w:val="center"/>
              <w:rPr>
                <w:rFonts w:ascii="Arial" w:hAnsi="Arial" w:cs="Arial"/>
              </w:rPr>
            </w:pPr>
            <w:r w:rsidRPr="00111D9B">
              <w:rPr>
                <w:rFonts w:ascii="Arial" w:hAnsi="Arial" w:cs="Arial"/>
              </w:rPr>
              <w:t>CZ</w:t>
            </w:r>
          </w:p>
        </w:tc>
        <w:tc>
          <w:tcPr>
            <w:tcW w:w="1418" w:type="dxa"/>
            <w:tcBorders>
              <w:top w:val="single" w:sz="4" w:space="0" w:color="auto"/>
              <w:bottom w:val="single" w:sz="4" w:space="0" w:color="auto"/>
            </w:tcBorders>
            <w:vAlign w:val="center"/>
          </w:tcPr>
          <w:p w14:paraId="0E8C376A" w14:textId="77573A2A" w:rsidR="0064181F" w:rsidRPr="00111D9B" w:rsidRDefault="0064181F" w:rsidP="00111D9B">
            <w:pPr>
              <w:spacing w:before="60" w:after="60" w:line="240" w:lineRule="auto"/>
              <w:jc w:val="center"/>
              <w:rPr>
                <w:rFonts w:ascii="Arial" w:hAnsi="Arial" w:cs="Arial"/>
              </w:rPr>
            </w:pPr>
            <w:r w:rsidRPr="00111D9B">
              <w:rPr>
                <w:rFonts w:ascii="Arial" w:hAnsi="Arial" w:cs="Arial"/>
              </w:rPr>
              <w:t>20</w:t>
            </w:r>
          </w:p>
        </w:tc>
        <w:tc>
          <w:tcPr>
            <w:tcW w:w="283" w:type="dxa"/>
            <w:tcBorders>
              <w:top w:val="nil"/>
              <w:bottom w:val="nil"/>
            </w:tcBorders>
            <w:vAlign w:val="center"/>
          </w:tcPr>
          <w:p w14:paraId="34369EEC" w14:textId="77777777" w:rsidR="0064181F" w:rsidRPr="00111D9B" w:rsidRDefault="0064181F" w:rsidP="00111D9B">
            <w:pPr>
              <w:spacing w:before="60" w:after="60" w:line="240" w:lineRule="auto"/>
              <w:jc w:val="center"/>
              <w:rPr>
                <w:rFonts w:ascii="Arial" w:hAnsi="Arial" w:cs="Arial"/>
              </w:rPr>
            </w:pPr>
          </w:p>
        </w:tc>
        <w:tc>
          <w:tcPr>
            <w:tcW w:w="1417" w:type="dxa"/>
            <w:tcBorders>
              <w:top w:val="single" w:sz="4" w:space="0" w:color="auto"/>
              <w:bottom w:val="single" w:sz="4" w:space="0" w:color="auto"/>
            </w:tcBorders>
            <w:vAlign w:val="center"/>
          </w:tcPr>
          <w:p w14:paraId="2E7B8D2A" w14:textId="12945205" w:rsidR="0064181F" w:rsidRPr="00111D9B" w:rsidRDefault="0064181F" w:rsidP="00111D9B">
            <w:pPr>
              <w:spacing w:before="60" w:after="60" w:line="240" w:lineRule="auto"/>
              <w:jc w:val="center"/>
              <w:rPr>
                <w:rFonts w:ascii="Arial" w:hAnsi="Arial" w:cs="Arial"/>
              </w:rPr>
            </w:pPr>
            <w:r w:rsidRPr="00111D9B">
              <w:rPr>
                <w:rFonts w:ascii="Arial" w:hAnsi="Arial" w:cs="Arial"/>
              </w:rPr>
              <w:t>HR</w:t>
            </w:r>
          </w:p>
        </w:tc>
        <w:tc>
          <w:tcPr>
            <w:tcW w:w="1418" w:type="dxa"/>
            <w:tcBorders>
              <w:top w:val="single" w:sz="4" w:space="0" w:color="auto"/>
              <w:bottom w:val="single" w:sz="4" w:space="0" w:color="auto"/>
            </w:tcBorders>
            <w:vAlign w:val="center"/>
          </w:tcPr>
          <w:p w14:paraId="54E35E65" w14:textId="5039807C" w:rsidR="0064181F" w:rsidRPr="00111D9B" w:rsidRDefault="0064181F" w:rsidP="00111D9B">
            <w:pPr>
              <w:spacing w:before="60" w:after="60" w:line="240" w:lineRule="auto"/>
              <w:jc w:val="center"/>
              <w:rPr>
                <w:rFonts w:ascii="Arial" w:hAnsi="Arial" w:cs="Arial"/>
              </w:rPr>
            </w:pPr>
            <w:r w:rsidRPr="00111D9B">
              <w:rPr>
                <w:rFonts w:ascii="Arial" w:hAnsi="Arial" w:cs="Arial"/>
              </w:rPr>
              <w:t>36</w:t>
            </w:r>
          </w:p>
        </w:tc>
        <w:tc>
          <w:tcPr>
            <w:tcW w:w="284" w:type="dxa"/>
            <w:tcBorders>
              <w:top w:val="nil"/>
              <w:bottom w:val="nil"/>
            </w:tcBorders>
            <w:vAlign w:val="center"/>
          </w:tcPr>
          <w:p w14:paraId="31A9363D" w14:textId="77777777" w:rsidR="0064181F" w:rsidRPr="00111D9B" w:rsidRDefault="0064181F" w:rsidP="00111D9B">
            <w:pPr>
              <w:spacing w:before="60" w:after="60" w:line="240" w:lineRule="auto"/>
              <w:jc w:val="center"/>
              <w:rPr>
                <w:rFonts w:ascii="Arial" w:hAnsi="Arial" w:cs="Arial"/>
              </w:rPr>
            </w:pPr>
          </w:p>
        </w:tc>
        <w:tc>
          <w:tcPr>
            <w:tcW w:w="1418" w:type="dxa"/>
            <w:tcBorders>
              <w:top w:val="single" w:sz="4" w:space="0" w:color="auto"/>
              <w:bottom w:val="single" w:sz="4" w:space="0" w:color="auto"/>
            </w:tcBorders>
            <w:vAlign w:val="center"/>
          </w:tcPr>
          <w:p w14:paraId="43928B11" w14:textId="5588CB10" w:rsidR="0064181F" w:rsidRPr="00111D9B" w:rsidRDefault="0064181F" w:rsidP="00111D9B">
            <w:pPr>
              <w:spacing w:before="60" w:after="60" w:line="240" w:lineRule="auto"/>
              <w:jc w:val="center"/>
              <w:rPr>
                <w:rFonts w:ascii="Arial" w:hAnsi="Arial" w:cs="Arial"/>
              </w:rPr>
            </w:pPr>
            <w:r w:rsidRPr="00111D9B">
              <w:rPr>
                <w:rFonts w:ascii="Arial" w:hAnsi="Arial" w:cs="Arial"/>
              </w:rPr>
              <w:t>PT</w:t>
            </w:r>
          </w:p>
        </w:tc>
        <w:tc>
          <w:tcPr>
            <w:tcW w:w="1418" w:type="dxa"/>
            <w:tcBorders>
              <w:top w:val="single" w:sz="4" w:space="0" w:color="auto"/>
              <w:bottom w:val="single" w:sz="4" w:space="0" w:color="auto"/>
            </w:tcBorders>
            <w:vAlign w:val="center"/>
          </w:tcPr>
          <w:p w14:paraId="67EDDAE6" w14:textId="56F34126" w:rsidR="0064181F" w:rsidRPr="00111D9B" w:rsidRDefault="00D333F9" w:rsidP="00111D9B">
            <w:pPr>
              <w:spacing w:before="60" w:after="60" w:line="240" w:lineRule="auto"/>
              <w:jc w:val="center"/>
              <w:rPr>
                <w:rFonts w:ascii="Arial" w:hAnsi="Arial" w:cs="Arial"/>
              </w:rPr>
            </w:pPr>
            <w:r w:rsidRPr="00111D9B">
              <w:rPr>
                <w:rFonts w:ascii="Arial" w:hAnsi="Arial" w:cs="Arial"/>
              </w:rPr>
              <w:t>40</w:t>
            </w:r>
          </w:p>
        </w:tc>
      </w:tr>
      <w:tr w:rsidR="0064181F" w:rsidRPr="00111D9B" w14:paraId="77E515A5" w14:textId="77777777" w:rsidTr="00111D9B">
        <w:tc>
          <w:tcPr>
            <w:tcW w:w="1418" w:type="dxa"/>
            <w:tcBorders>
              <w:top w:val="single" w:sz="4" w:space="0" w:color="auto"/>
              <w:bottom w:val="single" w:sz="4" w:space="0" w:color="auto"/>
            </w:tcBorders>
            <w:vAlign w:val="center"/>
          </w:tcPr>
          <w:p w14:paraId="5C8B79C6" w14:textId="1723467C" w:rsidR="0064181F" w:rsidRPr="00111D9B" w:rsidRDefault="0064181F" w:rsidP="00111D9B">
            <w:pPr>
              <w:spacing w:before="60" w:after="60" w:line="240" w:lineRule="auto"/>
              <w:jc w:val="center"/>
              <w:rPr>
                <w:rFonts w:ascii="Arial" w:hAnsi="Arial" w:cs="Arial"/>
              </w:rPr>
            </w:pPr>
            <w:r w:rsidRPr="00111D9B">
              <w:rPr>
                <w:rFonts w:ascii="Arial" w:hAnsi="Arial" w:cs="Arial"/>
              </w:rPr>
              <w:t>DE</w:t>
            </w:r>
          </w:p>
        </w:tc>
        <w:tc>
          <w:tcPr>
            <w:tcW w:w="1418" w:type="dxa"/>
            <w:tcBorders>
              <w:top w:val="single" w:sz="4" w:space="0" w:color="auto"/>
              <w:bottom w:val="single" w:sz="4" w:space="0" w:color="auto"/>
            </w:tcBorders>
            <w:vAlign w:val="center"/>
          </w:tcPr>
          <w:p w14:paraId="6DCB894D" w14:textId="466939A0" w:rsidR="0064181F" w:rsidRPr="00111D9B" w:rsidRDefault="0064181F" w:rsidP="00111D9B">
            <w:pPr>
              <w:spacing w:before="60" w:after="60" w:line="240" w:lineRule="auto"/>
              <w:jc w:val="center"/>
              <w:rPr>
                <w:rFonts w:ascii="Arial" w:hAnsi="Arial" w:cs="Arial"/>
              </w:rPr>
            </w:pPr>
            <w:r w:rsidRPr="00111D9B">
              <w:rPr>
                <w:rFonts w:ascii="Arial" w:hAnsi="Arial" w:cs="Arial"/>
              </w:rPr>
              <w:t>64</w:t>
            </w:r>
          </w:p>
        </w:tc>
        <w:tc>
          <w:tcPr>
            <w:tcW w:w="283" w:type="dxa"/>
            <w:tcBorders>
              <w:top w:val="nil"/>
              <w:bottom w:val="nil"/>
            </w:tcBorders>
            <w:vAlign w:val="center"/>
          </w:tcPr>
          <w:p w14:paraId="345F5026" w14:textId="77777777" w:rsidR="0064181F" w:rsidRPr="00111D9B" w:rsidRDefault="0064181F" w:rsidP="00111D9B">
            <w:pPr>
              <w:spacing w:before="60" w:after="60" w:line="240" w:lineRule="auto"/>
              <w:jc w:val="center"/>
              <w:rPr>
                <w:rFonts w:ascii="Arial" w:hAnsi="Arial" w:cs="Arial"/>
              </w:rPr>
            </w:pPr>
          </w:p>
        </w:tc>
        <w:tc>
          <w:tcPr>
            <w:tcW w:w="1417" w:type="dxa"/>
            <w:tcBorders>
              <w:top w:val="single" w:sz="4" w:space="0" w:color="auto"/>
              <w:bottom w:val="single" w:sz="4" w:space="0" w:color="auto"/>
            </w:tcBorders>
            <w:vAlign w:val="center"/>
          </w:tcPr>
          <w:p w14:paraId="4792A157" w14:textId="34082C8A" w:rsidR="0064181F" w:rsidRPr="00111D9B" w:rsidRDefault="0064181F" w:rsidP="00111D9B">
            <w:pPr>
              <w:spacing w:before="60" w:after="60" w:line="240" w:lineRule="auto"/>
              <w:jc w:val="center"/>
              <w:rPr>
                <w:rFonts w:ascii="Arial" w:hAnsi="Arial" w:cs="Arial"/>
              </w:rPr>
            </w:pPr>
            <w:r w:rsidRPr="00111D9B">
              <w:rPr>
                <w:rFonts w:ascii="Arial" w:hAnsi="Arial" w:cs="Arial"/>
              </w:rPr>
              <w:t>HU</w:t>
            </w:r>
          </w:p>
        </w:tc>
        <w:tc>
          <w:tcPr>
            <w:tcW w:w="1418" w:type="dxa"/>
            <w:tcBorders>
              <w:top w:val="single" w:sz="4" w:space="0" w:color="auto"/>
              <w:bottom w:val="single" w:sz="4" w:space="0" w:color="auto"/>
            </w:tcBorders>
            <w:vAlign w:val="center"/>
          </w:tcPr>
          <w:p w14:paraId="5F4450C8" w14:textId="1248387B" w:rsidR="0064181F" w:rsidRPr="00111D9B" w:rsidRDefault="0064181F" w:rsidP="00111D9B">
            <w:pPr>
              <w:spacing w:before="60" w:after="60" w:line="240" w:lineRule="auto"/>
              <w:jc w:val="center"/>
              <w:rPr>
                <w:rFonts w:ascii="Arial" w:hAnsi="Arial" w:cs="Arial"/>
              </w:rPr>
            </w:pPr>
            <w:r w:rsidRPr="00111D9B">
              <w:rPr>
                <w:rFonts w:ascii="Arial" w:hAnsi="Arial" w:cs="Arial"/>
              </w:rPr>
              <w:t>28</w:t>
            </w:r>
          </w:p>
        </w:tc>
        <w:tc>
          <w:tcPr>
            <w:tcW w:w="284" w:type="dxa"/>
            <w:tcBorders>
              <w:top w:val="nil"/>
              <w:bottom w:val="nil"/>
            </w:tcBorders>
            <w:vAlign w:val="center"/>
          </w:tcPr>
          <w:p w14:paraId="5ADC021D" w14:textId="77777777" w:rsidR="0064181F" w:rsidRPr="00111D9B" w:rsidRDefault="0064181F" w:rsidP="00111D9B">
            <w:pPr>
              <w:spacing w:before="60" w:after="60" w:line="240" w:lineRule="auto"/>
              <w:jc w:val="center"/>
              <w:rPr>
                <w:rFonts w:ascii="Arial" w:hAnsi="Arial" w:cs="Arial"/>
              </w:rPr>
            </w:pPr>
          </w:p>
        </w:tc>
        <w:tc>
          <w:tcPr>
            <w:tcW w:w="1418" w:type="dxa"/>
            <w:tcBorders>
              <w:top w:val="single" w:sz="4" w:space="0" w:color="auto"/>
              <w:bottom w:val="single" w:sz="4" w:space="0" w:color="auto"/>
            </w:tcBorders>
            <w:vAlign w:val="center"/>
          </w:tcPr>
          <w:p w14:paraId="4549FD3C" w14:textId="7BE30A56" w:rsidR="0064181F" w:rsidRPr="00111D9B" w:rsidRDefault="0064181F" w:rsidP="00111D9B">
            <w:pPr>
              <w:spacing w:before="60" w:after="60" w:line="240" w:lineRule="auto"/>
              <w:jc w:val="center"/>
              <w:rPr>
                <w:rFonts w:ascii="Arial" w:hAnsi="Arial" w:cs="Arial"/>
              </w:rPr>
            </w:pPr>
            <w:r w:rsidRPr="00111D9B">
              <w:rPr>
                <w:rFonts w:ascii="Arial" w:hAnsi="Arial" w:cs="Arial"/>
              </w:rPr>
              <w:t>RO</w:t>
            </w:r>
          </w:p>
        </w:tc>
        <w:tc>
          <w:tcPr>
            <w:tcW w:w="1418" w:type="dxa"/>
            <w:tcBorders>
              <w:top w:val="single" w:sz="4" w:space="0" w:color="auto"/>
              <w:bottom w:val="single" w:sz="4" w:space="0" w:color="auto"/>
            </w:tcBorders>
            <w:vAlign w:val="center"/>
          </w:tcPr>
          <w:p w14:paraId="4284B373" w14:textId="349BEEFE" w:rsidR="0064181F" w:rsidRPr="00111D9B" w:rsidRDefault="00232E3C" w:rsidP="00111D9B">
            <w:pPr>
              <w:spacing w:before="60" w:after="60" w:line="240" w:lineRule="auto"/>
              <w:jc w:val="center"/>
              <w:rPr>
                <w:rFonts w:ascii="Arial" w:hAnsi="Arial" w:cs="Arial"/>
              </w:rPr>
            </w:pPr>
            <w:r w:rsidRPr="00111D9B">
              <w:rPr>
                <w:rFonts w:ascii="Arial" w:hAnsi="Arial" w:cs="Arial"/>
              </w:rPr>
              <w:t>16</w:t>
            </w:r>
          </w:p>
        </w:tc>
      </w:tr>
      <w:tr w:rsidR="0064181F" w:rsidRPr="00111D9B" w14:paraId="6C1C59E7" w14:textId="77777777" w:rsidTr="00111D9B">
        <w:tc>
          <w:tcPr>
            <w:tcW w:w="1418" w:type="dxa"/>
            <w:tcBorders>
              <w:top w:val="single" w:sz="4" w:space="0" w:color="auto"/>
              <w:bottom w:val="single" w:sz="4" w:space="0" w:color="auto"/>
            </w:tcBorders>
            <w:vAlign w:val="center"/>
          </w:tcPr>
          <w:p w14:paraId="2A7C5719" w14:textId="7B710164" w:rsidR="0064181F" w:rsidRPr="00111D9B" w:rsidRDefault="0064181F" w:rsidP="00111D9B">
            <w:pPr>
              <w:spacing w:before="60" w:after="60" w:line="240" w:lineRule="auto"/>
              <w:jc w:val="center"/>
              <w:rPr>
                <w:rFonts w:ascii="Arial" w:hAnsi="Arial" w:cs="Arial"/>
              </w:rPr>
            </w:pPr>
            <w:r w:rsidRPr="00111D9B">
              <w:rPr>
                <w:rFonts w:ascii="Arial" w:hAnsi="Arial" w:cs="Arial"/>
              </w:rPr>
              <w:t>DK</w:t>
            </w:r>
          </w:p>
        </w:tc>
        <w:tc>
          <w:tcPr>
            <w:tcW w:w="1418" w:type="dxa"/>
            <w:tcBorders>
              <w:top w:val="single" w:sz="4" w:space="0" w:color="auto"/>
              <w:bottom w:val="single" w:sz="4" w:space="0" w:color="auto"/>
            </w:tcBorders>
            <w:vAlign w:val="center"/>
          </w:tcPr>
          <w:p w14:paraId="7F26332B" w14:textId="254D8D5A" w:rsidR="0064181F" w:rsidRPr="00111D9B" w:rsidRDefault="0064181F" w:rsidP="00111D9B">
            <w:pPr>
              <w:spacing w:before="60" w:after="60" w:line="240" w:lineRule="auto"/>
              <w:jc w:val="center"/>
              <w:rPr>
                <w:rFonts w:ascii="Arial" w:hAnsi="Arial" w:cs="Arial"/>
              </w:rPr>
            </w:pPr>
            <w:r w:rsidRPr="00111D9B">
              <w:rPr>
                <w:rFonts w:ascii="Arial" w:hAnsi="Arial" w:cs="Arial"/>
              </w:rPr>
              <w:t>76</w:t>
            </w:r>
          </w:p>
        </w:tc>
        <w:tc>
          <w:tcPr>
            <w:tcW w:w="283" w:type="dxa"/>
            <w:tcBorders>
              <w:top w:val="nil"/>
              <w:bottom w:val="nil"/>
            </w:tcBorders>
            <w:vAlign w:val="center"/>
          </w:tcPr>
          <w:p w14:paraId="7785F7B2" w14:textId="77777777" w:rsidR="0064181F" w:rsidRPr="00111D9B" w:rsidRDefault="0064181F" w:rsidP="00111D9B">
            <w:pPr>
              <w:spacing w:before="60" w:after="60" w:line="240" w:lineRule="auto"/>
              <w:jc w:val="center"/>
              <w:rPr>
                <w:rFonts w:ascii="Arial" w:hAnsi="Arial" w:cs="Arial"/>
              </w:rPr>
            </w:pPr>
          </w:p>
        </w:tc>
        <w:tc>
          <w:tcPr>
            <w:tcW w:w="1417" w:type="dxa"/>
            <w:tcBorders>
              <w:top w:val="single" w:sz="4" w:space="0" w:color="auto"/>
              <w:bottom w:val="single" w:sz="4" w:space="0" w:color="auto"/>
            </w:tcBorders>
            <w:vAlign w:val="center"/>
          </w:tcPr>
          <w:p w14:paraId="697C6A43" w14:textId="1E275B41" w:rsidR="0064181F" w:rsidRPr="00111D9B" w:rsidRDefault="0064181F" w:rsidP="00111D9B">
            <w:pPr>
              <w:spacing w:before="60" w:after="60" w:line="240" w:lineRule="auto"/>
              <w:jc w:val="center"/>
              <w:rPr>
                <w:rFonts w:ascii="Arial" w:hAnsi="Arial" w:cs="Arial"/>
              </w:rPr>
            </w:pPr>
            <w:r w:rsidRPr="00111D9B">
              <w:rPr>
                <w:rFonts w:ascii="Arial" w:hAnsi="Arial" w:cs="Arial"/>
              </w:rPr>
              <w:t>IE</w:t>
            </w:r>
          </w:p>
        </w:tc>
        <w:tc>
          <w:tcPr>
            <w:tcW w:w="1418" w:type="dxa"/>
            <w:tcBorders>
              <w:top w:val="single" w:sz="4" w:space="0" w:color="auto"/>
              <w:bottom w:val="single" w:sz="4" w:space="0" w:color="auto"/>
            </w:tcBorders>
            <w:vAlign w:val="center"/>
          </w:tcPr>
          <w:p w14:paraId="65057D41" w14:textId="5EEA337D" w:rsidR="0064181F" w:rsidRPr="00111D9B" w:rsidRDefault="0064181F" w:rsidP="00111D9B">
            <w:pPr>
              <w:spacing w:before="60" w:after="60" w:line="240" w:lineRule="auto"/>
              <w:jc w:val="center"/>
              <w:rPr>
                <w:rFonts w:ascii="Arial" w:hAnsi="Arial" w:cs="Arial"/>
              </w:rPr>
            </w:pPr>
            <w:r w:rsidRPr="00111D9B">
              <w:rPr>
                <w:rFonts w:ascii="Arial" w:hAnsi="Arial" w:cs="Arial"/>
              </w:rPr>
              <w:t>36</w:t>
            </w:r>
          </w:p>
        </w:tc>
        <w:tc>
          <w:tcPr>
            <w:tcW w:w="284" w:type="dxa"/>
            <w:tcBorders>
              <w:top w:val="nil"/>
              <w:bottom w:val="nil"/>
            </w:tcBorders>
            <w:vAlign w:val="center"/>
          </w:tcPr>
          <w:p w14:paraId="1EA31C8E" w14:textId="77777777" w:rsidR="0064181F" w:rsidRPr="00111D9B" w:rsidRDefault="0064181F" w:rsidP="00111D9B">
            <w:pPr>
              <w:spacing w:before="60" w:after="60" w:line="240" w:lineRule="auto"/>
              <w:jc w:val="center"/>
              <w:rPr>
                <w:rFonts w:ascii="Arial" w:hAnsi="Arial" w:cs="Arial"/>
              </w:rPr>
            </w:pPr>
          </w:p>
        </w:tc>
        <w:tc>
          <w:tcPr>
            <w:tcW w:w="1418" w:type="dxa"/>
            <w:tcBorders>
              <w:top w:val="single" w:sz="4" w:space="0" w:color="auto"/>
              <w:bottom w:val="single" w:sz="4" w:space="0" w:color="auto"/>
            </w:tcBorders>
            <w:vAlign w:val="center"/>
          </w:tcPr>
          <w:p w14:paraId="728B2350" w14:textId="50108A2A" w:rsidR="0064181F" w:rsidRPr="00111D9B" w:rsidRDefault="0064181F" w:rsidP="00111D9B">
            <w:pPr>
              <w:spacing w:before="60" w:after="60" w:line="240" w:lineRule="auto"/>
              <w:jc w:val="center"/>
              <w:rPr>
                <w:rFonts w:ascii="Arial" w:hAnsi="Arial" w:cs="Arial"/>
              </w:rPr>
            </w:pPr>
            <w:r w:rsidRPr="00111D9B">
              <w:rPr>
                <w:rFonts w:ascii="Arial" w:hAnsi="Arial" w:cs="Arial"/>
              </w:rPr>
              <w:t>SE</w:t>
            </w:r>
          </w:p>
        </w:tc>
        <w:tc>
          <w:tcPr>
            <w:tcW w:w="1418" w:type="dxa"/>
            <w:tcBorders>
              <w:top w:val="single" w:sz="4" w:space="0" w:color="auto"/>
              <w:bottom w:val="single" w:sz="4" w:space="0" w:color="auto"/>
            </w:tcBorders>
            <w:vAlign w:val="center"/>
          </w:tcPr>
          <w:p w14:paraId="5ED6A8F3" w14:textId="0A9E0824" w:rsidR="0064181F" w:rsidRPr="00111D9B" w:rsidRDefault="00232E3C" w:rsidP="00111D9B">
            <w:pPr>
              <w:spacing w:before="60" w:after="60" w:line="240" w:lineRule="auto"/>
              <w:jc w:val="center"/>
              <w:rPr>
                <w:rFonts w:ascii="Arial" w:hAnsi="Arial" w:cs="Arial"/>
              </w:rPr>
            </w:pPr>
            <w:r w:rsidRPr="00111D9B">
              <w:rPr>
                <w:rFonts w:ascii="Arial" w:hAnsi="Arial" w:cs="Arial"/>
              </w:rPr>
              <w:t>56</w:t>
            </w:r>
          </w:p>
        </w:tc>
      </w:tr>
      <w:tr w:rsidR="0064181F" w:rsidRPr="00111D9B" w14:paraId="2B05A0A6" w14:textId="77777777" w:rsidTr="00111D9B">
        <w:tc>
          <w:tcPr>
            <w:tcW w:w="1418" w:type="dxa"/>
            <w:tcBorders>
              <w:top w:val="single" w:sz="4" w:space="0" w:color="auto"/>
              <w:bottom w:val="single" w:sz="4" w:space="0" w:color="auto"/>
            </w:tcBorders>
            <w:vAlign w:val="center"/>
          </w:tcPr>
          <w:p w14:paraId="16B1D4C7" w14:textId="35A5F715" w:rsidR="0064181F" w:rsidRPr="00111D9B" w:rsidRDefault="0064181F" w:rsidP="00111D9B">
            <w:pPr>
              <w:spacing w:before="60" w:after="60" w:line="240" w:lineRule="auto"/>
              <w:jc w:val="center"/>
              <w:rPr>
                <w:rFonts w:ascii="Arial" w:hAnsi="Arial" w:cs="Arial"/>
              </w:rPr>
            </w:pPr>
            <w:r w:rsidRPr="00111D9B">
              <w:rPr>
                <w:rFonts w:ascii="Arial" w:hAnsi="Arial" w:cs="Arial"/>
              </w:rPr>
              <w:t>EE</w:t>
            </w:r>
          </w:p>
        </w:tc>
        <w:tc>
          <w:tcPr>
            <w:tcW w:w="1418" w:type="dxa"/>
            <w:tcBorders>
              <w:top w:val="single" w:sz="4" w:space="0" w:color="auto"/>
              <w:bottom w:val="single" w:sz="4" w:space="0" w:color="auto"/>
            </w:tcBorders>
            <w:vAlign w:val="center"/>
          </w:tcPr>
          <w:p w14:paraId="3F3C9276" w14:textId="42456075" w:rsidR="0064181F" w:rsidRPr="00111D9B" w:rsidRDefault="0064181F" w:rsidP="00111D9B">
            <w:pPr>
              <w:spacing w:before="60" w:after="60" w:line="240" w:lineRule="auto"/>
              <w:jc w:val="center"/>
              <w:rPr>
                <w:rFonts w:ascii="Arial" w:hAnsi="Arial" w:cs="Arial"/>
              </w:rPr>
            </w:pPr>
            <w:r w:rsidRPr="00111D9B">
              <w:rPr>
                <w:rFonts w:ascii="Arial" w:hAnsi="Arial" w:cs="Arial"/>
              </w:rPr>
              <w:t>16</w:t>
            </w:r>
          </w:p>
        </w:tc>
        <w:tc>
          <w:tcPr>
            <w:tcW w:w="283" w:type="dxa"/>
            <w:tcBorders>
              <w:top w:val="nil"/>
              <w:bottom w:val="nil"/>
            </w:tcBorders>
            <w:vAlign w:val="center"/>
          </w:tcPr>
          <w:p w14:paraId="11CB8D3D" w14:textId="77777777" w:rsidR="0064181F" w:rsidRPr="00111D9B" w:rsidRDefault="0064181F" w:rsidP="00111D9B">
            <w:pPr>
              <w:spacing w:before="60" w:after="60" w:line="240" w:lineRule="auto"/>
              <w:jc w:val="center"/>
              <w:rPr>
                <w:rFonts w:ascii="Arial" w:hAnsi="Arial" w:cs="Arial"/>
              </w:rPr>
            </w:pPr>
          </w:p>
        </w:tc>
        <w:tc>
          <w:tcPr>
            <w:tcW w:w="1417" w:type="dxa"/>
            <w:tcBorders>
              <w:top w:val="single" w:sz="4" w:space="0" w:color="auto"/>
              <w:bottom w:val="single" w:sz="4" w:space="0" w:color="auto"/>
            </w:tcBorders>
            <w:vAlign w:val="center"/>
          </w:tcPr>
          <w:p w14:paraId="48F624DE" w14:textId="6C2329B3" w:rsidR="0064181F" w:rsidRPr="00111D9B" w:rsidRDefault="0064181F" w:rsidP="00111D9B">
            <w:pPr>
              <w:spacing w:before="60" w:after="60" w:line="240" w:lineRule="auto"/>
              <w:jc w:val="center"/>
              <w:rPr>
                <w:rFonts w:ascii="Arial" w:hAnsi="Arial" w:cs="Arial"/>
              </w:rPr>
            </w:pPr>
            <w:r w:rsidRPr="00111D9B">
              <w:rPr>
                <w:rFonts w:ascii="Arial" w:hAnsi="Arial" w:cs="Arial"/>
              </w:rPr>
              <w:t>IT</w:t>
            </w:r>
          </w:p>
        </w:tc>
        <w:tc>
          <w:tcPr>
            <w:tcW w:w="1418" w:type="dxa"/>
            <w:tcBorders>
              <w:top w:val="single" w:sz="4" w:space="0" w:color="auto"/>
              <w:bottom w:val="single" w:sz="4" w:space="0" w:color="auto"/>
            </w:tcBorders>
            <w:vAlign w:val="center"/>
          </w:tcPr>
          <w:p w14:paraId="25F12BF8" w14:textId="223BFDA5" w:rsidR="0064181F" w:rsidRPr="00111D9B" w:rsidRDefault="0064181F" w:rsidP="00111D9B">
            <w:pPr>
              <w:spacing w:before="60" w:after="60" w:line="240" w:lineRule="auto"/>
              <w:jc w:val="center"/>
              <w:rPr>
                <w:rFonts w:ascii="Arial" w:hAnsi="Arial" w:cs="Arial"/>
              </w:rPr>
            </w:pPr>
            <w:r w:rsidRPr="00111D9B">
              <w:rPr>
                <w:rFonts w:ascii="Arial" w:hAnsi="Arial" w:cs="Arial"/>
              </w:rPr>
              <w:t>52</w:t>
            </w:r>
          </w:p>
        </w:tc>
        <w:tc>
          <w:tcPr>
            <w:tcW w:w="284" w:type="dxa"/>
            <w:tcBorders>
              <w:top w:val="nil"/>
              <w:bottom w:val="nil"/>
            </w:tcBorders>
            <w:vAlign w:val="center"/>
          </w:tcPr>
          <w:p w14:paraId="3030A256" w14:textId="77777777" w:rsidR="0064181F" w:rsidRPr="00111D9B" w:rsidRDefault="0064181F" w:rsidP="00111D9B">
            <w:pPr>
              <w:spacing w:before="60" w:after="60" w:line="240" w:lineRule="auto"/>
              <w:jc w:val="center"/>
              <w:rPr>
                <w:rFonts w:ascii="Arial" w:hAnsi="Arial" w:cs="Arial"/>
              </w:rPr>
            </w:pPr>
          </w:p>
        </w:tc>
        <w:tc>
          <w:tcPr>
            <w:tcW w:w="1418" w:type="dxa"/>
            <w:tcBorders>
              <w:top w:val="single" w:sz="4" w:space="0" w:color="auto"/>
              <w:bottom w:val="single" w:sz="4" w:space="0" w:color="auto"/>
            </w:tcBorders>
            <w:vAlign w:val="center"/>
          </w:tcPr>
          <w:p w14:paraId="54D07D88" w14:textId="25915017" w:rsidR="0064181F" w:rsidRPr="00111D9B" w:rsidRDefault="0064181F" w:rsidP="00111D9B">
            <w:pPr>
              <w:spacing w:before="60" w:after="60" w:line="240" w:lineRule="auto"/>
              <w:jc w:val="center"/>
              <w:rPr>
                <w:rFonts w:ascii="Arial" w:hAnsi="Arial" w:cs="Arial"/>
              </w:rPr>
            </w:pPr>
            <w:r w:rsidRPr="00111D9B">
              <w:rPr>
                <w:rFonts w:ascii="Arial" w:hAnsi="Arial" w:cs="Arial"/>
              </w:rPr>
              <w:t>SI</w:t>
            </w:r>
          </w:p>
        </w:tc>
        <w:tc>
          <w:tcPr>
            <w:tcW w:w="1418" w:type="dxa"/>
            <w:tcBorders>
              <w:top w:val="single" w:sz="4" w:space="0" w:color="auto"/>
              <w:bottom w:val="single" w:sz="4" w:space="0" w:color="auto"/>
            </w:tcBorders>
            <w:vAlign w:val="center"/>
          </w:tcPr>
          <w:p w14:paraId="5D6C9E66" w14:textId="1B70F7B5" w:rsidR="0064181F" w:rsidRPr="00111D9B" w:rsidRDefault="00111D9B" w:rsidP="00111D9B">
            <w:pPr>
              <w:spacing w:before="60" w:after="60" w:line="240" w:lineRule="auto"/>
              <w:jc w:val="center"/>
              <w:rPr>
                <w:rFonts w:ascii="Arial" w:hAnsi="Arial" w:cs="Arial"/>
              </w:rPr>
            </w:pPr>
            <w:r w:rsidRPr="00111D9B">
              <w:rPr>
                <w:rFonts w:ascii="Arial" w:hAnsi="Arial" w:cs="Arial"/>
              </w:rPr>
              <w:t>27</w:t>
            </w:r>
          </w:p>
        </w:tc>
      </w:tr>
      <w:tr w:rsidR="0064181F" w:rsidRPr="00111D9B" w14:paraId="72E2067D" w14:textId="77777777" w:rsidTr="00111D9B">
        <w:tc>
          <w:tcPr>
            <w:tcW w:w="1418" w:type="dxa"/>
            <w:tcBorders>
              <w:top w:val="single" w:sz="4" w:space="0" w:color="auto"/>
              <w:bottom w:val="single" w:sz="12" w:space="0" w:color="auto"/>
            </w:tcBorders>
            <w:vAlign w:val="center"/>
          </w:tcPr>
          <w:p w14:paraId="752DF479" w14:textId="5227002D" w:rsidR="0064181F" w:rsidRPr="00111D9B" w:rsidRDefault="0064181F" w:rsidP="00111D9B">
            <w:pPr>
              <w:spacing w:before="60" w:after="60" w:line="240" w:lineRule="auto"/>
              <w:jc w:val="center"/>
              <w:rPr>
                <w:rFonts w:ascii="Arial" w:hAnsi="Arial" w:cs="Arial"/>
              </w:rPr>
            </w:pPr>
            <w:r w:rsidRPr="00111D9B">
              <w:rPr>
                <w:rFonts w:ascii="Arial" w:hAnsi="Arial" w:cs="Arial"/>
              </w:rPr>
              <w:t>EL</w:t>
            </w:r>
          </w:p>
        </w:tc>
        <w:tc>
          <w:tcPr>
            <w:tcW w:w="1418" w:type="dxa"/>
            <w:tcBorders>
              <w:top w:val="single" w:sz="4" w:space="0" w:color="auto"/>
              <w:bottom w:val="single" w:sz="12" w:space="0" w:color="auto"/>
            </w:tcBorders>
            <w:vAlign w:val="center"/>
          </w:tcPr>
          <w:p w14:paraId="7F08BD2A" w14:textId="59106FBE" w:rsidR="0064181F" w:rsidRPr="00111D9B" w:rsidRDefault="0064181F" w:rsidP="00111D9B">
            <w:pPr>
              <w:spacing w:before="60" w:after="60" w:line="240" w:lineRule="auto"/>
              <w:jc w:val="center"/>
              <w:rPr>
                <w:rFonts w:ascii="Arial" w:hAnsi="Arial" w:cs="Arial"/>
              </w:rPr>
            </w:pPr>
            <w:r w:rsidRPr="00111D9B">
              <w:rPr>
                <w:rFonts w:ascii="Arial" w:hAnsi="Arial" w:cs="Arial"/>
              </w:rPr>
              <w:t>36</w:t>
            </w:r>
          </w:p>
        </w:tc>
        <w:tc>
          <w:tcPr>
            <w:tcW w:w="283" w:type="dxa"/>
            <w:tcBorders>
              <w:top w:val="nil"/>
              <w:bottom w:val="nil"/>
            </w:tcBorders>
            <w:vAlign w:val="center"/>
          </w:tcPr>
          <w:p w14:paraId="0D4DF42A" w14:textId="77777777" w:rsidR="0064181F" w:rsidRPr="00111D9B" w:rsidRDefault="0064181F" w:rsidP="00111D9B">
            <w:pPr>
              <w:spacing w:before="60" w:after="60" w:line="240" w:lineRule="auto"/>
              <w:jc w:val="center"/>
              <w:rPr>
                <w:rFonts w:ascii="Arial" w:hAnsi="Arial" w:cs="Arial"/>
              </w:rPr>
            </w:pPr>
          </w:p>
        </w:tc>
        <w:tc>
          <w:tcPr>
            <w:tcW w:w="1417" w:type="dxa"/>
            <w:tcBorders>
              <w:top w:val="single" w:sz="4" w:space="0" w:color="auto"/>
              <w:bottom w:val="single" w:sz="12" w:space="0" w:color="auto"/>
            </w:tcBorders>
            <w:vAlign w:val="center"/>
          </w:tcPr>
          <w:p w14:paraId="029CA523" w14:textId="392FCFA5" w:rsidR="0064181F" w:rsidRPr="00111D9B" w:rsidRDefault="0064181F" w:rsidP="00111D9B">
            <w:pPr>
              <w:spacing w:before="60" w:after="60" w:line="240" w:lineRule="auto"/>
              <w:jc w:val="center"/>
              <w:rPr>
                <w:rFonts w:ascii="Arial" w:hAnsi="Arial" w:cs="Arial"/>
              </w:rPr>
            </w:pPr>
            <w:r w:rsidRPr="00111D9B">
              <w:rPr>
                <w:rFonts w:ascii="Arial" w:hAnsi="Arial" w:cs="Arial"/>
              </w:rPr>
              <w:t>LT</w:t>
            </w:r>
          </w:p>
        </w:tc>
        <w:tc>
          <w:tcPr>
            <w:tcW w:w="1418" w:type="dxa"/>
            <w:tcBorders>
              <w:top w:val="single" w:sz="4" w:space="0" w:color="auto"/>
              <w:bottom w:val="single" w:sz="12" w:space="0" w:color="auto"/>
            </w:tcBorders>
            <w:vAlign w:val="center"/>
          </w:tcPr>
          <w:p w14:paraId="4E77D3D4" w14:textId="41FA864E" w:rsidR="0064181F" w:rsidRPr="00111D9B" w:rsidRDefault="0064181F" w:rsidP="00111D9B">
            <w:pPr>
              <w:spacing w:before="60" w:after="60" w:line="240" w:lineRule="auto"/>
              <w:jc w:val="center"/>
              <w:rPr>
                <w:rFonts w:ascii="Arial" w:hAnsi="Arial" w:cs="Arial"/>
              </w:rPr>
            </w:pPr>
            <w:r w:rsidRPr="00111D9B">
              <w:rPr>
                <w:rFonts w:ascii="Arial" w:hAnsi="Arial" w:cs="Arial"/>
              </w:rPr>
              <w:t>20</w:t>
            </w:r>
          </w:p>
        </w:tc>
        <w:tc>
          <w:tcPr>
            <w:tcW w:w="284" w:type="dxa"/>
            <w:tcBorders>
              <w:top w:val="nil"/>
              <w:bottom w:val="nil"/>
            </w:tcBorders>
            <w:vAlign w:val="center"/>
          </w:tcPr>
          <w:p w14:paraId="66065AFC" w14:textId="77777777" w:rsidR="0064181F" w:rsidRPr="00111D9B" w:rsidRDefault="0064181F" w:rsidP="00111D9B">
            <w:pPr>
              <w:spacing w:before="60" w:after="60" w:line="240" w:lineRule="auto"/>
              <w:jc w:val="center"/>
              <w:rPr>
                <w:rFonts w:ascii="Arial" w:hAnsi="Arial" w:cs="Arial"/>
              </w:rPr>
            </w:pPr>
          </w:p>
        </w:tc>
        <w:tc>
          <w:tcPr>
            <w:tcW w:w="1418" w:type="dxa"/>
            <w:tcBorders>
              <w:top w:val="single" w:sz="4" w:space="0" w:color="auto"/>
              <w:bottom w:val="single" w:sz="12" w:space="0" w:color="auto"/>
            </w:tcBorders>
            <w:vAlign w:val="center"/>
          </w:tcPr>
          <w:p w14:paraId="1CDD66C4" w14:textId="52BA4C3C" w:rsidR="0064181F" w:rsidRPr="00111D9B" w:rsidRDefault="0064181F" w:rsidP="00111D9B">
            <w:pPr>
              <w:spacing w:before="60" w:after="60" w:line="240" w:lineRule="auto"/>
              <w:jc w:val="center"/>
              <w:rPr>
                <w:rFonts w:ascii="Arial" w:hAnsi="Arial" w:cs="Arial"/>
              </w:rPr>
            </w:pPr>
            <w:r w:rsidRPr="00111D9B">
              <w:rPr>
                <w:rFonts w:ascii="Arial" w:hAnsi="Arial" w:cs="Arial"/>
              </w:rPr>
              <w:t>SK</w:t>
            </w:r>
          </w:p>
        </w:tc>
        <w:tc>
          <w:tcPr>
            <w:tcW w:w="1418" w:type="dxa"/>
            <w:tcBorders>
              <w:top w:val="single" w:sz="4" w:space="0" w:color="auto"/>
              <w:bottom w:val="single" w:sz="12" w:space="0" w:color="auto"/>
            </w:tcBorders>
            <w:vAlign w:val="center"/>
          </w:tcPr>
          <w:p w14:paraId="74BC3249" w14:textId="1FC65E42" w:rsidR="0064181F" w:rsidRPr="00111D9B" w:rsidRDefault="00111D9B" w:rsidP="00111D9B">
            <w:pPr>
              <w:spacing w:before="60" w:after="60" w:line="240" w:lineRule="auto"/>
              <w:jc w:val="center"/>
              <w:rPr>
                <w:rFonts w:ascii="Arial" w:hAnsi="Arial" w:cs="Arial"/>
              </w:rPr>
            </w:pPr>
            <w:r w:rsidRPr="00111D9B">
              <w:rPr>
                <w:rFonts w:ascii="Arial" w:hAnsi="Arial" w:cs="Arial"/>
              </w:rPr>
              <w:t>20</w:t>
            </w:r>
          </w:p>
        </w:tc>
      </w:tr>
    </w:tbl>
    <w:p w14:paraId="73E95409" w14:textId="77777777" w:rsidR="00EF1AC6" w:rsidRDefault="00EF1AC6" w:rsidP="00111D9B">
      <w:pPr>
        <w:spacing w:before="60" w:after="60" w:line="240" w:lineRule="auto"/>
        <w:jc w:val="both"/>
        <w:rPr>
          <w:rFonts w:ascii="Arial" w:hAnsi="Arial" w:cs="Arial"/>
        </w:rPr>
        <w:sectPr w:rsidR="00EF1AC6" w:rsidSect="00765508">
          <w:headerReference w:type="default" r:id="rId13"/>
          <w:footerReference w:type="default" r:id="rId14"/>
          <w:pgSz w:w="11906" w:h="16838"/>
          <w:pgMar w:top="1843" w:right="1440" w:bottom="1276" w:left="1440" w:header="426" w:footer="410" w:gutter="0"/>
          <w:cols w:space="708"/>
          <w:docGrid w:linePitch="360"/>
        </w:sectPr>
      </w:pPr>
    </w:p>
    <w:p w14:paraId="2ADCA1A9" w14:textId="343B01BC" w:rsidR="00C54FD2" w:rsidRDefault="00C54FD2" w:rsidP="00111D9B">
      <w:pPr>
        <w:spacing w:before="60" w:after="60" w:line="240" w:lineRule="auto"/>
        <w:jc w:val="both"/>
        <w:rPr>
          <w:rFonts w:ascii="Arial" w:hAnsi="Arial" w:cs="Arial"/>
        </w:rPr>
      </w:pPr>
    </w:p>
    <w:p w14:paraId="56BE6169" w14:textId="2B22EA9D" w:rsidR="00D410F8" w:rsidRPr="00EF1AC6" w:rsidRDefault="00D410F8" w:rsidP="00EF1AC6">
      <w:pPr>
        <w:pStyle w:val="ListParagraph"/>
        <w:numPr>
          <w:ilvl w:val="0"/>
          <w:numId w:val="11"/>
        </w:numPr>
        <w:spacing w:before="60" w:after="60" w:line="240" w:lineRule="auto"/>
        <w:jc w:val="both"/>
        <w:rPr>
          <w:rFonts w:ascii="Arial" w:hAnsi="Arial" w:cs="Arial"/>
          <w:b/>
          <w:bCs/>
        </w:rPr>
      </w:pPr>
      <w:r w:rsidRPr="00EF1AC6">
        <w:rPr>
          <w:rFonts w:ascii="Arial" w:hAnsi="Arial" w:cs="Arial"/>
          <w:b/>
          <w:bCs/>
        </w:rPr>
        <w:t>For inter-member states (</w:t>
      </w:r>
      <w:r w:rsidR="00833A4B" w:rsidRPr="00EF1AC6">
        <w:rPr>
          <w:rFonts w:ascii="Arial" w:hAnsi="Arial" w:cs="Arial"/>
          <w:b/>
          <w:bCs/>
        </w:rPr>
        <w:t>between two countries)</w:t>
      </w:r>
      <w:r w:rsidR="005D4A4C" w:rsidRPr="00EF1AC6">
        <w:rPr>
          <w:rFonts w:ascii="Arial" w:hAnsi="Arial" w:cs="Arial"/>
          <w:b/>
          <w:bCs/>
        </w:rPr>
        <w:t>:</w:t>
      </w:r>
    </w:p>
    <w:p w14:paraId="27FA0B39" w14:textId="34C4D25B" w:rsidR="005D4A4C" w:rsidRDefault="00A04DD4" w:rsidP="00111D9B">
      <w:pPr>
        <w:spacing w:before="60" w:after="60" w:line="240" w:lineRule="auto"/>
        <w:jc w:val="both"/>
        <w:rPr>
          <w:rFonts w:ascii="Arial" w:hAnsi="Arial" w:cs="Arial"/>
        </w:rPr>
      </w:pPr>
      <w:r w:rsidRPr="00EF1AC6">
        <w:rPr>
          <w:b/>
          <w:bCs/>
          <w:noProof/>
          <w:sz w:val="20"/>
        </w:rPr>
        <w:drawing>
          <wp:anchor distT="0" distB="0" distL="114300" distR="114300" simplePos="0" relativeHeight="251658240" behindDoc="0" locked="0" layoutInCell="1" allowOverlap="1" wp14:anchorId="073B510D" wp14:editId="7361AFED">
            <wp:simplePos x="0" y="0"/>
            <wp:positionH relativeFrom="page">
              <wp:align>center</wp:align>
            </wp:positionH>
            <wp:positionV relativeFrom="paragraph">
              <wp:posOffset>165100</wp:posOffset>
            </wp:positionV>
            <wp:extent cx="9522460" cy="3962400"/>
            <wp:effectExtent l="0" t="0" r="2540" b="0"/>
            <wp:wrapSquare wrapText="bothSides"/>
            <wp:docPr id="4"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9522460" cy="3962400"/>
                    </a:xfrm>
                    <a:prstGeom prst="rect">
                      <a:avLst/>
                    </a:prstGeom>
                  </pic:spPr>
                </pic:pic>
              </a:graphicData>
            </a:graphic>
            <wp14:sizeRelH relativeFrom="page">
              <wp14:pctWidth>0</wp14:pctWidth>
            </wp14:sizeRelH>
            <wp14:sizeRelV relativeFrom="page">
              <wp14:pctHeight>0</wp14:pctHeight>
            </wp14:sizeRelV>
          </wp:anchor>
        </w:drawing>
      </w:r>
    </w:p>
    <w:p w14:paraId="50BAE8D5" w14:textId="57CB7E9B" w:rsidR="005D4A4C" w:rsidRPr="00111D9B" w:rsidRDefault="005D4A4C" w:rsidP="00111D9B">
      <w:pPr>
        <w:spacing w:before="60" w:after="60" w:line="240" w:lineRule="auto"/>
        <w:jc w:val="both"/>
        <w:rPr>
          <w:rFonts w:ascii="Arial" w:hAnsi="Arial" w:cs="Arial"/>
        </w:rPr>
      </w:pPr>
    </w:p>
    <w:p w14:paraId="366A09FC" w14:textId="77777777" w:rsidR="00EF1AC6" w:rsidRDefault="00EF1AC6">
      <w:pPr>
        <w:spacing w:after="160" w:line="259" w:lineRule="auto"/>
        <w:rPr>
          <w:rFonts w:ascii="Arial" w:hAnsi="Arial" w:cs="Arial"/>
          <w:b/>
          <w:bCs/>
          <w:u w:val="single"/>
        </w:rPr>
        <w:sectPr w:rsidR="00EF1AC6" w:rsidSect="00EF1AC6">
          <w:pgSz w:w="16838" w:h="11906" w:orient="landscape"/>
          <w:pgMar w:top="1440" w:right="1276" w:bottom="1440" w:left="1843" w:header="425" w:footer="408" w:gutter="0"/>
          <w:cols w:space="708"/>
          <w:docGrid w:linePitch="360"/>
        </w:sectPr>
      </w:pPr>
      <w:r>
        <w:rPr>
          <w:rFonts w:ascii="Arial" w:hAnsi="Arial" w:cs="Arial"/>
          <w:b/>
          <w:bCs/>
          <w:u w:val="single"/>
        </w:rPr>
        <w:br w:type="page"/>
      </w:r>
    </w:p>
    <w:p w14:paraId="21C3E9B4" w14:textId="77777777" w:rsidR="00EF1AC6" w:rsidRDefault="00EF1AC6">
      <w:pPr>
        <w:spacing w:after="160" w:line="259" w:lineRule="auto"/>
        <w:rPr>
          <w:rFonts w:ascii="Arial" w:hAnsi="Arial" w:cs="Arial"/>
          <w:b/>
          <w:bCs/>
          <w:u w:val="single"/>
        </w:rPr>
      </w:pPr>
    </w:p>
    <w:p w14:paraId="550D900A" w14:textId="2EDAFA5F" w:rsidR="006B66B2" w:rsidRPr="00111D9B" w:rsidRDefault="006B66B2" w:rsidP="00111D9B">
      <w:pPr>
        <w:spacing w:before="60" w:after="60" w:line="240" w:lineRule="auto"/>
        <w:jc w:val="both"/>
        <w:rPr>
          <w:rFonts w:ascii="Arial" w:hAnsi="Arial" w:cs="Arial"/>
        </w:rPr>
      </w:pPr>
      <w:r w:rsidRPr="00111D9B">
        <w:rPr>
          <w:rFonts w:ascii="Arial" w:hAnsi="Arial" w:cs="Arial"/>
          <w:b/>
          <w:bCs/>
          <w:u w:val="single"/>
        </w:rPr>
        <w:t>For</w:t>
      </w:r>
      <w:r w:rsidR="00FA4889">
        <w:rPr>
          <w:rFonts w:ascii="Arial" w:hAnsi="Arial" w:cs="Arial"/>
          <w:b/>
          <w:bCs/>
          <w:u w:val="single"/>
        </w:rPr>
        <w:t xml:space="preserve"> return travels of</w:t>
      </w:r>
      <w:r w:rsidRPr="00111D9B">
        <w:rPr>
          <w:rFonts w:ascii="Arial" w:hAnsi="Arial" w:cs="Arial"/>
          <w:b/>
          <w:bCs/>
          <w:u w:val="single"/>
        </w:rPr>
        <w:t xml:space="preserve"> more </w:t>
      </w:r>
      <w:r w:rsidR="00C56CA2" w:rsidRPr="00111D9B">
        <w:rPr>
          <w:rFonts w:ascii="Arial" w:hAnsi="Arial" w:cs="Arial"/>
          <w:b/>
          <w:bCs/>
          <w:u w:val="single"/>
        </w:rPr>
        <w:t>than 400 km</w:t>
      </w:r>
      <w:r w:rsidR="00C56CA2" w:rsidRPr="00111D9B">
        <w:rPr>
          <w:rFonts w:ascii="Arial" w:hAnsi="Arial" w:cs="Arial"/>
        </w:rPr>
        <w:t>:</w:t>
      </w:r>
      <w:r w:rsidR="00B06139" w:rsidRPr="00111D9B">
        <w:rPr>
          <w:rFonts w:ascii="Arial" w:hAnsi="Arial" w:cs="Arial"/>
        </w:rPr>
        <w:t xml:space="preserve"> you can either</w:t>
      </w:r>
      <w:r w:rsidR="00A90375" w:rsidRPr="00111D9B">
        <w:rPr>
          <w:rFonts w:ascii="Arial" w:hAnsi="Arial" w:cs="Arial"/>
        </w:rPr>
        <w:t>:</w:t>
      </w:r>
    </w:p>
    <w:p w14:paraId="24C7E6D0" w14:textId="4C579B99" w:rsidR="00B06139" w:rsidRPr="00111D9B" w:rsidRDefault="00FA5F42" w:rsidP="00111D9B">
      <w:pPr>
        <w:pStyle w:val="ListParagraph"/>
        <w:numPr>
          <w:ilvl w:val="0"/>
          <w:numId w:val="9"/>
        </w:numPr>
        <w:spacing w:before="60" w:after="60" w:line="240" w:lineRule="auto"/>
        <w:jc w:val="both"/>
        <w:rPr>
          <w:rFonts w:ascii="Arial" w:hAnsi="Arial" w:cs="Arial"/>
        </w:rPr>
      </w:pPr>
      <w:r w:rsidRPr="00111D9B">
        <w:rPr>
          <w:rFonts w:ascii="Arial" w:hAnsi="Arial" w:cs="Arial"/>
        </w:rPr>
        <w:t>Travel only by air</w:t>
      </w:r>
    </w:p>
    <w:p w14:paraId="57F91CA4" w14:textId="71365C7F" w:rsidR="00FA5F42" w:rsidRPr="00111D9B" w:rsidRDefault="00FA5F42" w:rsidP="00111D9B">
      <w:pPr>
        <w:pStyle w:val="ListParagraph"/>
        <w:numPr>
          <w:ilvl w:val="0"/>
          <w:numId w:val="9"/>
        </w:numPr>
        <w:spacing w:before="60" w:after="60" w:line="240" w:lineRule="auto"/>
        <w:jc w:val="both"/>
        <w:rPr>
          <w:rFonts w:ascii="Arial" w:hAnsi="Arial" w:cs="Arial"/>
        </w:rPr>
      </w:pPr>
      <w:r w:rsidRPr="00111D9B">
        <w:rPr>
          <w:rFonts w:ascii="Arial" w:hAnsi="Arial" w:cs="Arial"/>
        </w:rPr>
        <w:t>Travel only by train</w:t>
      </w:r>
    </w:p>
    <w:p w14:paraId="4D876042" w14:textId="75E49471" w:rsidR="00FA5F42" w:rsidRPr="00111D9B" w:rsidRDefault="00FA5F42" w:rsidP="00111D9B">
      <w:pPr>
        <w:pStyle w:val="ListParagraph"/>
        <w:numPr>
          <w:ilvl w:val="0"/>
          <w:numId w:val="9"/>
        </w:numPr>
        <w:spacing w:before="60" w:after="60" w:line="240" w:lineRule="auto"/>
        <w:jc w:val="both"/>
        <w:rPr>
          <w:rFonts w:ascii="Arial" w:hAnsi="Arial" w:cs="Arial"/>
        </w:rPr>
      </w:pPr>
      <w:r w:rsidRPr="00111D9B">
        <w:rPr>
          <w:rFonts w:ascii="Arial" w:hAnsi="Arial" w:cs="Arial"/>
        </w:rPr>
        <w:t>Combine both</w:t>
      </w:r>
    </w:p>
    <w:p w14:paraId="7137C0B3" w14:textId="5D1FB07B" w:rsidR="00C12742" w:rsidRPr="00111D9B" w:rsidRDefault="00C12742" w:rsidP="00111D9B">
      <w:pPr>
        <w:spacing w:before="60" w:after="60" w:line="240" w:lineRule="auto"/>
        <w:jc w:val="both"/>
        <w:rPr>
          <w:rFonts w:ascii="Arial" w:hAnsi="Arial" w:cs="Arial"/>
        </w:rPr>
      </w:pPr>
    </w:p>
    <w:p w14:paraId="69167784" w14:textId="0CC1B6AD" w:rsidR="00C54FD2" w:rsidRPr="00111D9B" w:rsidRDefault="00FA5F42" w:rsidP="00111D9B">
      <w:pPr>
        <w:spacing w:before="60" w:after="60" w:line="240" w:lineRule="auto"/>
        <w:jc w:val="both"/>
        <w:rPr>
          <w:rFonts w:ascii="Arial" w:hAnsi="Arial" w:cs="Arial"/>
        </w:rPr>
      </w:pPr>
      <w:r w:rsidRPr="00111D9B">
        <w:rPr>
          <w:rFonts w:ascii="Arial" w:hAnsi="Arial" w:cs="Arial"/>
        </w:rPr>
        <w:t>For th</w:t>
      </w:r>
      <w:r w:rsidR="00C54FD2" w:rsidRPr="00111D9B">
        <w:rPr>
          <w:rFonts w:ascii="Arial" w:hAnsi="Arial" w:cs="Arial"/>
        </w:rPr>
        <w:t>ese travels</w:t>
      </w:r>
      <w:r w:rsidR="00C27B06" w:rsidRPr="00111D9B">
        <w:rPr>
          <w:rFonts w:ascii="Arial" w:hAnsi="Arial" w:cs="Arial"/>
        </w:rPr>
        <w:t xml:space="preserve">, </w:t>
      </w:r>
      <w:r w:rsidR="00C54FD2" w:rsidRPr="00111D9B">
        <w:rPr>
          <w:rFonts w:ascii="Arial" w:hAnsi="Arial" w:cs="Arial"/>
        </w:rPr>
        <w:t xml:space="preserve">please refer to the table below to know the lump sum you will be entitled to: </w:t>
      </w:r>
    </w:p>
    <w:p w14:paraId="314E8DA2" w14:textId="2D9C3CEB" w:rsidR="0024453F" w:rsidRPr="00111D9B" w:rsidRDefault="0024453F" w:rsidP="00111D9B">
      <w:pPr>
        <w:spacing w:before="60" w:after="60" w:line="240" w:lineRule="auto"/>
        <w:jc w:val="both"/>
        <w:rPr>
          <w:rFonts w:ascii="Arial" w:hAnsi="Arial"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90"/>
        <w:gridCol w:w="2190"/>
        <w:gridCol w:w="283"/>
        <w:gridCol w:w="2166"/>
        <w:gridCol w:w="2167"/>
      </w:tblGrid>
      <w:tr w:rsidR="00E63824" w:rsidRPr="00111D9B" w14:paraId="4BEEF58F" w14:textId="77777777" w:rsidTr="00D31764">
        <w:tc>
          <w:tcPr>
            <w:tcW w:w="2195" w:type="dxa"/>
            <w:tcBorders>
              <w:bottom w:val="single" w:sz="12" w:space="0" w:color="auto"/>
            </w:tcBorders>
            <w:shd w:val="clear" w:color="auto" w:fill="5B9BD5" w:themeFill="accent5"/>
          </w:tcPr>
          <w:p w14:paraId="2F5291F9" w14:textId="6DCD6232" w:rsidR="00E63824" w:rsidRPr="00111D9B" w:rsidRDefault="00E63824"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Distance band</w:t>
            </w:r>
          </w:p>
          <w:p w14:paraId="56859BAC" w14:textId="3C5D1E2E" w:rsidR="00E63824" w:rsidRPr="00111D9B" w:rsidRDefault="00E63824"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 xml:space="preserve">(in km) </w:t>
            </w:r>
            <w:r w:rsidR="0026333A" w:rsidRPr="00111D9B">
              <w:rPr>
                <w:rFonts w:ascii="Arial" w:hAnsi="Arial" w:cs="Arial"/>
                <w:b/>
                <w:bCs/>
                <w:noProof/>
                <w:color w:val="FFFFFF" w:themeColor="background1"/>
              </w:rPr>
              <w:t>one-way trip</w:t>
            </w:r>
            <w:r w:rsidR="003F6328" w:rsidRPr="00111D9B">
              <w:rPr>
                <w:rStyle w:val="FootnoteReference"/>
                <w:rFonts w:ascii="Arial" w:hAnsi="Arial" w:cs="Arial"/>
                <w:b/>
                <w:bCs/>
                <w:noProof/>
                <w:color w:val="FFFFFF" w:themeColor="background1"/>
              </w:rPr>
              <w:footnoteReference w:id="2"/>
            </w:r>
          </w:p>
        </w:tc>
        <w:tc>
          <w:tcPr>
            <w:tcW w:w="2195" w:type="dxa"/>
            <w:tcBorders>
              <w:bottom w:val="single" w:sz="12" w:space="0" w:color="auto"/>
            </w:tcBorders>
            <w:shd w:val="clear" w:color="auto" w:fill="5B9BD5" w:themeFill="accent5"/>
          </w:tcPr>
          <w:p w14:paraId="5EB1E7D4" w14:textId="76A94FD7" w:rsidR="00E63824" w:rsidRPr="00111D9B" w:rsidRDefault="0026333A"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Amount in EUR per Return Trip</w:t>
            </w:r>
          </w:p>
        </w:tc>
        <w:tc>
          <w:tcPr>
            <w:tcW w:w="283" w:type="dxa"/>
            <w:tcBorders>
              <w:top w:val="nil"/>
              <w:bottom w:val="nil"/>
            </w:tcBorders>
          </w:tcPr>
          <w:p w14:paraId="6A17A1C1" w14:textId="77777777" w:rsidR="00E63824" w:rsidRPr="00111D9B" w:rsidRDefault="00E63824" w:rsidP="00111D9B">
            <w:pPr>
              <w:spacing w:before="60" w:after="60" w:line="240" w:lineRule="auto"/>
              <w:jc w:val="center"/>
              <w:rPr>
                <w:rFonts w:ascii="Arial" w:hAnsi="Arial" w:cs="Arial"/>
                <w:b/>
                <w:bCs/>
                <w:noProof/>
                <w:color w:val="FFFFFF" w:themeColor="background1"/>
              </w:rPr>
            </w:pPr>
          </w:p>
        </w:tc>
        <w:tc>
          <w:tcPr>
            <w:tcW w:w="2171" w:type="dxa"/>
            <w:tcBorders>
              <w:bottom w:val="single" w:sz="12" w:space="0" w:color="auto"/>
            </w:tcBorders>
            <w:shd w:val="clear" w:color="auto" w:fill="5B9BD5" w:themeFill="accent5"/>
          </w:tcPr>
          <w:p w14:paraId="574480B9" w14:textId="7B3CF7EB" w:rsidR="0026333A" w:rsidRPr="00111D9B" w:rsidRDefault="0026333A"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Distance band</w:t>
            </w:r>
          </w:p>
          <w:p w14:paraId="27A55EFA" w14:textId="7A0B13A4" w:rsidR="00E63824" w:rsidRPr="00111D9B" w:rsidRDefault="0026333A"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(in km) one-way trip</w:t>
            </w:r>
          </w:p>
        </w:tc>
        <w:tc>
          <w:tcPr>
            <w:tcW w:w="2172" w:type="dxa"/>
            <w:tcBorders>
              <w:bottom w:val="single" w:sz="12" w:space="0" w:color="auto"/>
            </w:tcBorders>
            <w:shd w:val="clear" w:color="auto" w:fill="5B9BD5" w:themeFill="accent5"/>
          </w:tcPr>
          <w:p w14:paraId="0E396BF3" w14:textId="5AA32F4E" w:rsidR="00E63824" w:rsidRPr="00111D9B" w:rsidRDefault="0026333A" w:rsidP="00111D9B">
            <w:pPr>
              <w:spacing w:before="60" w:after="60" w:line="240" w:lineRule="auto"/>
              <w:jc w:val="center"/>
              <w:rPr>
                <w:rFonts w:ascii="Arial" w:hAnsi="Arial" w:cs="Arial"/>
                <w:b/>
                <w:bCs/>
                <w:noProof/>
                <w:color w:val="FFFFFF" w:themeColor="background1"/>
              </w:rPr>
            </w:pPr>
            <w:r w:rsidRPr="00111D9B">
              <w:rPr>
                <w:rFonts w:ascii="Arial" w:hAnsi="Arial" w:cs="Arial"/>
                <w:b/>
                <w:bCs/>
                <w:noProof/>
                <w:color w:val="FFFFFF" w:themeColor="background1"/>
              </w:rPr>
              <w:t>Amount in EUR per Return Trip</w:t>
            </w:r>
          </w:p>
        </w:tc>
      </w:tr>
      <w:tr w:rsidR="00E63824" w:rsidRPr="00111D9B" w14:paraId="38037844" w14:textId="77777777" w:rsidTr="00D31764">
        <w:tc>
          <w:tcPr>
            <w:tcW w:w="2195" w:type="dxa"/>
            <w:tcBorders>
              <w:bottom w:val="single" w:sz="6" w:space="0" w:color="auto"/>
              <w:right w:val="single" w:sz="12" w:space="0" w:color="auto"/>
            </w:tcBorders>
          </w:tcPr>
          <w:p w14:paraId="294F5634" w14:textId="17ECB82B" w:rsidR="00E63824" w:rsidRPr="00111D9B" w:rsidRDefault="00E91ED0" w:rsidP="00111D9B">
            <w:pPr>
              <w:spacing w:before="60" w:after="60" w:line="240" w:lineRule="auto"/>
              <w:jc w:val="center"/>
              <w:rPr>
                <w:rFonts w:ascii="Arial" w:hAnsi="Arial" w:cs="Arial"/>
                <w:noProof/>
              </w:rPr>
            </w:pPr>
            <w:r w:rsidRPr="00111D9B">
              <w:rPr>
                <w:rFonts w:ascii="Arial" w:hAnsi="Arial" w:cs="Arial"/>
                <w:noProof/>
              </w:rPr>
              <w:t>400-600</w:t>
            </w:r>
          </w:p>
        </w:tc>
        <w:tc>
          <w:tcPr>
            <w:tcW w:w="2195" w:type="dxa"/>
            <w:tcBorders>
              <w:left w:val="single" w:sz="12" w:space="0" w:color="auto"/>
              <w:bottom w:val="single" w:sz="6" w:space="0" w:color="auto"/>
              <w:right w:val="single" w:sz="12" w:space="0" w:color="auto"/>
            </w:tcBorders>
          </w:tcPr>
          <w:p w14:paraId="63AAC7E7" w14:textId="26F8248D" w:rsidR="00E63824" w:rsidRPr="00111D9B" w:rsidRDefault="00232DED" w:rsidP="00111D9B">
            <w:pPr>
              <w:spacing w:before="60" w:after="60" w:line="240" w:lineRule="auto"/>
              <w:jc w:val="center"/>
              <w:rPr>
                <w:rFonts w:ascii="Arial" w:hAnsi="Arial" w:cs="Arial"/>
                <w:noProof/>
              </w:rPr>
            </w:pPr>
            <w:r>
              <w:rPr>
                <w:rFonts w:ascii="Arial" w:hAnsi="Arial" w:cs="Arial"/>
                <w:noProof/>
              </w:rPr>
              <w:t>245</w:t>
            </w:r>
          </w:p>
        </w:tc>
        <w:tc>
          <w:tcPr>
            <w:tcW w:w="283" w:type="dxa"/>
            <w:tcBorders>
              <w:top w:val="nil"/>
              <w:left w:val="single" w:sz="12" w:space="0" w:color="auto"/>
              <w:bottom w:val="nil"/>
              <w:right w:val="single" w:sz="12" w:space="0" w:color="auto"/>
            </w:tcBorders>
          </w:tcPr>
          <w:p w14:paraId="29C3DFE8" w14:textId="77777777" w:rsidR="00E63824" w:rsidRPr="00111D9B" w:rsidRDefault="00E63824" w:rsidP="00111D9B">
            <w:pPr>
              <w:spacing w:before="60" w:after="60" w:line="240" w:lineRule="auto"/>
              <w:jc w:val="center"/>
              <w:rPr>
                <w:rFonts w:ascii="Arial" w:hAnsi="Arial" w:cs="Arial"/>
                <w:noProof/>
              </w:rPr>
            </w:pPr>
          </w:p>
        </w:tc>
        <w:tc>
          <w:tcPr>
            <w:tcW w:w="2171" w:type="dxa"/>
            <w:tcBorders>
              <w:left w:val="single" w:sz="12" w:space="0" w:color="auto"/>
              <w:bottom w:val="single" w:sz="6" w:space="0" w:color="auto"/>
              <w:right w:val="single" w:sz="12" w:space="0" w:color="auto"/>
            </w:tcBorders>
          </w:tcPr>
          <w:p w14:paraId="5A718BD7" w14:textId="67640332" w:rsidR="00E63824" w:rsidRPr="00111D9B" w:rsidRDefault="00E3284B" w:rsidP="00111D9B">
            <w:pPr>
              <w:spacing w:before="60" w:after="60" w:line="240" w:lineRule="auto"/>
              <w:jc w:val="center"/>
              <w:rPr>
                <w:rFonts w:ascii="Arial" w:hAnsi="Arial" w:cs="Arial"/>
                <w:noProof/>
              </w:rPr>
            </w:pPr>
            <w:r w:rsidRPr="00111D9B">
              <w:rPr>
                <w:rFonts w:ascii="Arial" w:hAnsi="Arial" w:cs="Arial"/>
                <w:noProof/>
              </w:rPr>
              <w:t>2501-3500</w:t>
            </w:r>
          </w:p>
        </w:tc>
        <w:tc>
          <w:tcPr>
            <w:tcW w:w="2172" w:type="dxa"/>
            <w:tcBorders>
              <w:left w:val="single" w:sz="12" w:space="0" w:color="auto"/>
              <w:bottom w:val="single" w:sz="6" w:space="0" w:color="auto"/>
            </w:tcBorders>
          </w:tcPr>
          <w:p w14:paraId="510E98A9" w14:textId="6A71FF61" w:rsidR="00E63824" w:rsidRPr="00111D9B" w:rsidRDefault="001A2ECD" w:rsidP="00111D9B">
            <w:pPr>
              <w:spacing w:before="60" w:after="60" w:line="240" w:lineRule="auto"/>
              <w:jc w:val="center"/>
              <w:rPr>
                <w:rFonts w:ascii="Arial" w:hAnsi="Arial" w:cs="Arial"/>
                <w:noProof/>
              </w:rPr>
            </w:pPr>
            <w:r>
              <w:rPr>
                <w:rFonts w:ascii="Arial" w:hAnsi="Arial" w:cs="Arial"/>
                <w:noProof/>
              </w:rPr>
              <w:t>541</w:t>
            </w:r>
          </w:p>
        </w:tc>
      </w:tr>
      <w:tr w:rsidR="00E63824" w:rsidRPr="00111D9B" w14:paraId="5EBE0C6E" w14:textId="77777777" w:rsidTr="00D31764">
        <w:tc>
          <w:tcPr>
            <w:tcW w:w="2195" w:type="dxa"/>
            <w:tcBorders>
              <w:top w:val="single" w:sz="6" w:space="0" w:color="auto"/>
              <w:bottom w:val="single" w:sz="6" w:space="0" w:color="auto"/>
              <w:right w:val="single" w:sz="12" w:space="0" w:color="auto"/>
            </w:tcBorders>
          </w:tcPr>
          <w:p w14:paraId="78299F9E" w14:textId="510CE019" w:rsidR="00E63824" w:rsidRPr="00111D9B" w:rsidRDefault="00934AC5" w:rsidP="00111D9B">
            <w:pPr>
              <w:spacing w:before="60" w:after="60" w:line="240" w:lineRule="auto"/>
              <w:jc w:val="center"/>
              <w:rPr>
                <w:rFonts w:ascii="Arial" w:hAnsi="Arial" w:cs="Arial"/>
                <w:noProof/>
              </w:rPr>
            </w:pPr>
            <w:r w:rsidRPr="00111D9B">
              <w:rPr>
                <w:rFonts w:ascii="Arial" w:hAnsi="Arial" w:cs="Arial"/>
                <w:noProof/>
              </w:rPr>
              <w:t>601-800</w:t>
            </w:r>
          </w:p>
        </w:tc>
        <w:tc>
          <w:tcPr>
            <w:tcW w:w="2195" w:type="dxa"/>
            <w:tcBorders>
              <w:top w:val="single" w:sz="6" w:space="0" w:color="auto"/>
              <w:left w:val="single" w:sz="12" w:space="0" w:color="auto"/>
              <w:bottom w:val="single" w:sz="6" w:space="0" w:color="auto"/>
              <w:right w:val="single" w:sz="12" w:space="0" w:color="auto"/>
            </w:tcBorders>
          </w:tcPr>
          <w:p w14:paraId="6FDD6536" w14:textId="3CB0B325" w:rsidR="00E63824" w:rsidRPr="00111D9B" w:rsidRDefault="00232DED" w:rsidP="00111D9B">
            <w:pPr>
              <w:spacing w:before="60" w:after="60" w:line="240" w:lineRule="auto"/>
              <w:jc w:val="center"/>
              <w:rPr>
                <w:rFonts w:ascii="Arial" w:hAnsi="Arial" w:cs="Arial"/>
                <w:noProof/>
              </w:rPr>
            </w:pPr>
            <w:r>
              <w:rPr>
                <w:rFonts w:ascii="Arial" w:hAnsi="Arial" w:cs="Arial"/>
                <w:noProof/>
              </w:rPr>
              <w:t>261</w:t>
            </w:r>
          </w:p>
        </w:tc>
        <w:tc>
          <w:tcPr>
            <w:tcW w:w="283" w:type="dxa"/>
            <w:tcBorders>
              <w:top w:val="nil"/>
              <w:left w:val="single" w:sz="12" w:space="0" w:color="auto"/>
              <w:bottom w:val="nil"/>
              <w:right w:val="single" w:sz="12" w:space="0" w:color="auto"/>
            </w:tcBorders>
          </w:tcPr>
          <w:p w14:paraId="1B80A95A" w14:textId="77777777" w:rsidR="00E63824" w:rsidRPr="00111D9B" w:rsidRDefault="00E63824" w:rsidP="00111D9B">
            <w:pPr>
              <w:spacing w:before="60" w:after="60" w:line="240" w:lineRule="auto"/>
              <w:jc w:val="center"/>
              <w:rPr>
                <w:rFonts w:ascii="Arial" w:hAnsi="Arial" w:cs="Arial"/>
                <w:noProof/>
              </w:rPr>
            </w:pPr>
          </w:p>
        </w:tc>
        <w:tc>
          <w:tcPr>
            <w:tcW w:w="2171" w:type="dxa"/>
            <w:tcBorders>
              <w:top w:val="single" w:sz="6" w:space="0" w:color="auto"/>
              <w:left w:val="single" w:sz="12" w:space="0" w:color="auto"/>
              <w:bottom w:val="single" w:sz="6" w:space="0" w:color="auto"/>
              <w:right w:val="single" w:sz="12" w:space="0" w:color="auto"/>
            </w:tcBorders>
          </w:tcPr>
          <w:p w14:paraId="31EDA85B" w14:textId="0629E04A" w:rsidR="00E63824" w:rsidRPr="00111D9B" w:rsidRDefault="00E3284B" w:rsidP="00111D9B">
            <w:pPr>
              <w:spacing w:before="60" w:after="60" w:line="240" w:lineRule="auto"/>
              <w:jc w:val="center"/>
              <w:rPr>
                <w:rFonts w:ascii="Arial" w:hAnsi="Arial" w:cs="Arial"/>
                <w:noProof/>
              </w:rPr>
            </w:pPr>
            <w:r w:rsidRPr="00111D9B">
              <w:rPr>
                <w:rFonts w:ascii="Arial" w:hAnsi="Arial" w:cs="Arial"/>
                <w:noProof/>
              </w:rPr>
              <w:t>3501-4500</w:t>
            </w:r>
          </w:p>
        </w:tc>
        <w:tc>
          <w:tcPr>
            <w:tcW w:w="2172" w:type="dxa"/>
            <w:tcBorders>
              <w:top w:val="single" w:sz="6" w:space="0" w:color="auto"/>
              <w:left w:val="single" w:sz="12" w:space="0" w:color="auto"/>
              <w:bottom w:val="single" w:sz="6" w:space="0" w:color="auto"/>
            </w:tcBorders>
          </w:tcPr>
          <w:p w14:paraId="0560698D" w14:textId="1A4BA87E" w:rsidR="00E63824" w:rsidRPr="00111D9B" w:rsidRDefault="008F62C5" w:rsidP="00111D9B">
            <w:pPr>
              <w:spacing w:before="60" w:after="60" w:line="240" w:lineRule="auto"/>
              <w:jc w:val="center"/>
              <w:rPr>
                <w:rFonts w:ascii="Arial" w:hAnsi="Arial" w:cs="Arial"/>
                <w:noProof/>
              </w:rPr>
            </w:pPr>
            <w:r>
              <w:rPr>
                <w:rFonts w:ascii="Arial" w:hAnsi="Arial" w:cs="Arial"/>
                <w:noProof/>
              </w:rPr>
              <w:t>659</w:t>
            </w:r>
          </w:p>
        </w:tc>
      </w:tr>
      <w:tr w:rsidR="00E91ED0" w:rsidRPr="00111D9B" w14:paraId="05495D86" w14:textId="77777777" w:rsidTr="00D31764">
        <w:tc>
          <w:tcPr>
            <w:tcW w:w="2195" w:type="dxa"/>
            <w:tcBorders>
              <w:top w:val="single" w:sz="6" w:space="0" w:color="auto"/>
              <w:bottom w:val="single" w:sz="6" w:space="0" w:color="auto"/>
              <w:right w:val="single" w:sz="12" w:space="0" w:color="auto"/>
            </w:tcBorders>
          </w:tcPr>
          <w:p w14:paraId="04371C37" w14:textId="77DC23A4" w:rsidR="00E91ED0" w:rsidRPr="00111D9B" w:rsidRDefault="00934AC5" w:rsidP="00111D9B">
            <w:pPr>
              <w:spacing w:before="60" w:after="60" w:line="240" w:lineRule="auto"/>
              <w:jc w:val="center"/>
              <w:rPr>
                <w:rFonts w:ascii="Arial" w:hAnsi="Arial" w:cs="Arial"/>
                <w:noProof/>
              </w:rPr>
            </w:pPr>
            <w:r w:rsidRPr="00111D9B">
              <w:rPr>
                <w:rFonts w:ascii="Arial" w:hAnsi="Arial" w:cs="Arial"/>
                <w:noProof/>
              </w:rPr>
              <w:t>801-1200</w:t>
            </w:r>
          </w:p>
        </w:tc>
        <w:tc>
          <w:tcPr>
            <w:tcW w:w="2195" w:type="dxa"/>
            <w:tcBorders>
              <w:top w:val="single" w:sz="6" w:space="0" w:color="auto"/>
              <w:left w:val="single" w:sz="12" w:space="0" w:color="auto"/>
              <w:bottom w:val="single" w:sz="6" w:space="0" w:color="auto"/>
              <w:right w:val="single" w:sz="12" w:space="0" w:color="auto"/>
            </w:tcBorders>
          </w:tcPr>
          <w:p w14:paraId="514214FD" w14:textId="3B2E83E2" w:rsidR="00E91ED0" w:rsidRPr="00111D9B" w:rsidRDefault="00232DED" w:rsidP="00111D9B">
            <w:pPr>
              <w:spacing w:before="60" w:after="60" w:line="240" w:lineRule="auto"/>
              <w:jc w:val="center"/>
              <w:rPr>
                <w:rFonts w:ascii="Arial" w:hAnsi="Arial" w:cs="Arial"/>
                <w:noProof/>
              </w:rPr>
            </w:pPr>
            <w:r>
              <w:rPr>
                <w:rFonts w:ascii="Arial" w:hAnsi="Arial" w:cs="Arial"/>
                <w:noProof/>
              </w:rPr>
              <w:t>276</w:t>
            </w:r>
          </w:p>
        </w:tc>
        <w:tc>
          <w:tcPr>
            <w:tcW w:w="283" w:type="dxa"/>
            <w:tcBorders>
              <w:top w:val="nil"/>
              <w:left w:val="single" w:sz="12" w:space="0" w:color="auto"/>
              <w:bottom w:val="nil"/>
              <w:right w:val="single" w:sz="12" w:space="0" w:color="auto"/>
            </w:tcBorders>
          </w:tcPr>
          <w:p w14:paraId="6F2C11C9" w14:textId="77777777" w:rsidR="00E91ED0" w:rsidRPr="00111D9B" w:rsidRDefault="00E91ED0" w:rsidP="00111D9B">
            <w:pPr>
              <w:spacing w:before="60" w:after="60" w:line="240" w:lineRule="auto"/>
              <w:jc w:val="center"/>
              <w:rPr>
                <w:rFonts w:ascii="Arial" w:hAnsi="Arial" w:cs="Arial"/>
                <w:noProof/>
              </w:rPr>
            </w:pPr>
          </w:p>
        </w:tc>
        <w:tc>
          <w:tcPr>
            <w:tcW w:w="2171" w:type="dxa"/>
            <w:tcBorders>
              <w:top w:val="single" w:sz="6" w:space="0" w:color="auto"/>
              <w:left w:val="single" w:sz="12" w:space="0" w:color="auto"/>
              <w:bottom w:val="single" w:sz="6" w:space="0" w:color="auto"/>
              <w:right w:val="single" w:sz="12" w:space="0" w:color="auto"/>
            </w:tcBorders>
          </w:tcPr>
          <w:p w14:paraId="08B35119" w14:textId="3E89B5DA" w:rsidR="00E91ED0" w:rsidRPr="00111D9B" w:rsidRDefault="00F3182A" w:rsidP="00111D9B">
            <w:pPr>
              <w:spacing w:before="60" w:after="60" w:line="240" w:lineRule="auto"/>
              <w:jc w:val="center"/>
              <w:rPr>
                <w:rFonts w:ascii="Arial" w:hAnsi="Arial" w:cs="Arial"/>
                <w:noProof/>
              </w:rPr>
            </w:pPr>
            <w:r w:rsidRPr="00111D9B">
              <w:rPr>
                <w:rFonts w:ascii="Arial" w:hAnsi="Arial" w:cs="Arial"/>
                <w:noProof/>
              </w:rPr>
              <w:t>4501-6000</w:t>
            </w:r>
          </w:p>
        </w:tc>
        <w:tc>
          <w:tcPr>
            <w:tcW w:w="2172" w:type="dxa"/>
            <w:tcBorders>
              <w:top w:val="single" w:sz="6" w:space="0" w:color="auto"/>
              <w:left w:val="single" w:sz="12" w:space="0" w:color="auto"/>
              <w:bottom w:val="single" w:sz="6" w:space="0" w:color="auto"/>
            </w:tcBorders>
          </w:tcPr>
          <w:p w14:paraId="623ACFF9" w14:textId="25C2E7D8" w:rsidR="00E91ED0" w:rsidRPr="00111D9B" w:rsidRDefault="008F62C5" w:rsidP="00111D9B">
            <w:pPr>
              <w:spacing w:before="60" w:after="60" w:line="240" w:lineRule="auto"/>
              <w:jc w:val="center"/>
              <w:rPr>
                <w:rFonts w:ascii="Arial" w:hAnsi="Arial" w:cs="Arial"/>
                <w:noProof/>
              </w:rPr>
            </w:pPr>
            <w:r>
              <w:rPr>
                <w:rFonts w:ascii="Arial" w:hAnsi="Arial" w:cs="Arial"/>
                <w:noProof/>
              </w:rPr>
              <w:t>796</w:t>
            </w:r>
          </w:p>
        </w:tc>
      </w:tr>
      <w:tr w:rsidR="00E91ED0" w:rsidRPr="00111D9B" w14:paraId="25044133" w14:textId="77777777" w:rsidTr="00D31764">
        <w:tc>
          <w:tcPr>
            <w:tcW w:w="2195" w:type="dxa"/>
            <w:tcBorders>
              <w:top w:val="single" w:sz="6" w:space="0" w:color="auto"/>
              <w:bottom w:val="single" w:sz="6" w:space="0" w:color="auto"/>
              <w:right w:val="single" w:sz="12" w:space="0" w:color="auto"/>
            </w:tcBorders>
          </w:tcPr>
          <w:p w14:paraId="45852535" w14:textId="166A8A46" w:rsidR="00E91ED0" w:rsidRPr="00111D9B" w:rsidRDefault="00934AC5" w:rsidP="00111D9B">
            <w:pPr>
              <w:spacing w:before="60" w:after="60" w:line="240" w:lineRule="auto"/>
              <w:jc w:val="center"/>
              <w:rPr>
                <w:rFonts w:ascii="Arial" w:hAnsi="Arial" w:cs="Arial"/>
                <w:noProof/>
              </w:rPr>
            </w:pPr>
            <w:r w:rsidRPr="00111D9B">
              <w:rPr>
                <w:rFonts w:ascii="Arial" w:hAnsi="Arial" w:cs="Arial"/>
                <w:noProof/>
              </w:rPr>
              <w:t>1201-1600</w:t>
            </w:r>
          </w:p>
        </w:tc>
        <w:tc>
          <w:tcPr>
            <w:tcW w:w="2195" w:type="dxa"/>
            <w:tcBorders>
              <w:top w:val="single" w:sz="6" w:space="0" w:color="auto"/>
              <w:left w:val="single" w:sz="12" w:space="0" w:color="auto"/>
              <w:bottom w:val="single" w:sz="6" w:space="0" w:color="auto"/>
              <w:right w:val="single" w:sz="12" w:space="0" w:color="auto"/>
            </w:tcBorders>
          </w:tcPr>
          <w:p w14:paraId="1FF12F48" w14:textId="16D16477" w:rsidR="00E91ED0" w:rsidRPr="00111D9B" w:rsidRDefault="00232DED" w:rsidP="00111D9B">
            <w:pPr>
              <w:spacing w:before="60" w:after="60" w:line="240" w:lineRule="auto"/>
              <w:jc w:val="center"/>
              <w:rPr>
                <w:rFonts w:ascii="Arial" w:hAnsi="Arial" w:cs="Arial"/>
                <w:noProof/>
              </w:rPr>
            </w:pPr>
            <w:r>
              <w:rPr>
                <w:rFonts w:ascii="Arial" w:hAnsi="Arial" w:cs="Arial"/>
                <w:noProof/>
              </w:rPr>
              <w:t>288</w:t>
            </w:r>
          </w:p>
        </w:tc>
        <w:tc>
          <w:tcPr>
            <w:tcW w:w="283" w:type="dxa"/>
            <w:tcBorders>
              <w:top w:val="nil"/>
              <w:left w:val="single" w:sz="12" w:space="0" w:color="auto"/>
              <w:bottom w:val="nil"/>
              <w:right w:val="single" w:sz="12" w:space="0" w:color="auto"/>
            </w:tcBorders>
          </w:tcPr>
          <w:p w14:paraId="02AFAC82" w14:textId="77777777" w:rsidR="00E91ED0" w:rsidRPr="00111D9B" w:rsidRDefault="00E91ED0" w:rsidP="00111D9B">
            <w:pPr>
              <w:spacing w:before="60" w:after="60" w:line="240" w:lineRule="auto"/>
              <w:jc w:val="center"/>
              <w:rPr>
                <w:rFonts w:ascii="Arial" w:hAnsi="Arial" w:cs="Arial"/>
                <w:noProof/>
              </w:rPr>
            </w:pPr>
          </w:p>
        </w:tc>
        <w:tc>
          <w:tcPr>
            <w:tcW w:w="2171" w:type="dxa"/>
            <w:tcBorders>
              <w:top w:val="single" w:sz="6" w:space="0" w:color="auto"/>
              <w:left w:val="single" w:sz="12" w:space="0" w:color="auto"/>
              <w:bottom w:val="single" w:sz="6" w:space="0" w:color="auto"/>
              <w:right w:val="single" w:sz="12" w:space="0" w:color="auto"/>
            </w:tcBorders>
          </w:tcPr>
          <w:p w14:paraId="2879B86A" w14:textId="550F1A78" w:rsidR="00E91ED0" w:rsidRPr="00111D9B" w:rsidRDefault="00F3182A" w:rsidP="00111D9B">
            <w:pPr>
              <w:spacing w:before="60" w:after="60" w:line="240" w:lineRule="auto"/>
              <w:jc w:val="center"/>
              <w:rPr>
                <w:rFonts w:ascii="Arial" w:hAnsi="Arial" w:cs="Arial"/>
                <w:noProof/>
              </w:rPr>
            </w:pPr>
            <w:r w:rsidRPr="00111D9B">
              <w:rPr>
                <w:rFonts w:ascii="Arial" w:hAnsi="Arial" w:cs="Arial"/>
                <w:noProof/>
              </w:rPr>
              <w:t>6001-7500</w:t>
            </w:r>
          </w:p>
        </w:tc>
        <w:tc>
          <w:tcPr>
            <w:tcW w:w="2172" w:type="dxa"/>
            <w:tcBorders>
              <w:top w:val="single" w:sz="6" w:space="0" w:color="auto"/>
              <w:left w:val="single" w:sz="12" w:space="0" w:color="auto"/>
              <w:bottom w:val="single" w:sz="6" w:space="0" w:color="auto"/>
            </w:tcBorders>
          </w:tcPr>
          <w:p w14:paraId="60A49566" w14:textId="4E09F2B0" w:rsidR="00E91ED0" w:rsidRPr="00111D9B" w:rsidRDefault="008F62C5" w:rsidP="00111D9B">
            <w:pPr>
              <w:spacing w:before="60" w:after="60" w:line="240" w:lineRule="auto"/>
              <w:jc w:val="center"/>
              <w:rPr>
                <w:rFonts w:ascii="Arial" w:hAnsi="Arial" w:cs="Arial"/>
                <w:noProof/>
              </w:rPr>
            </w:pPr>
            <w:r>
              <w:rPr>
                <w:rFonts w:ascii="Arial" w:hAnsi="Arial" w:cs="Arial"/>
                <w:noProof/>
              </w:rPr>
              <w:t>900</w:t>
            </w:r>
          </w:p>
        </w:tc>
      </w:tr>
      <w:tr w:rsidR="00E91ED0" w:rsidRPr="00111D9B" w14:paraId="49F5E307" w14:textId="77777777" w:rsidTr="00D31764">
        <w:tc>
          <w:tcPr>
            <w:tcW w:w="2195" w:type="dxa"/>
            <w:tcBorders>
              <w:top w:val="single" w:sz="6" w:space="0" w:color="auto"/>
              <w:bottom w:val="single" w:sz="6" w:space="0" w:color="auto"/>
              <w:right w:val="single" w:sz="12" w:space="0" w:color="auto"/>
            </w:tcBorders>
          </w:tcPr>
          <w:p w14:paraId="3375B40D" w14:textId="0ABA0823" w:rsidR="00E91ED0" w:rsidRPr="00111D9B" w:rsidRDefault="00B246EF" w:rsidP="00111D9B">
            <w:pPr>
              <w:spacing w:before="60" w:after="60" w:line="240" w:lineRule="auto"/>
              <w:jc w:val="center"/>
              <w:rPr>
                <w:rFonts w:ascii="Arial" w:hAnsi="Arial" w:cs="Arial"/>
                <w:noProof/>
              </w:rPr>
            </w:pPr>
            <w:r w:rsidRPr="00111D9B">
              <w:rPr>
                <w:rFonts w:ascii="Arial" w:hAnsi="Arial" w:cs="Arial"/>
                <w:noProof/>
              </w:rPr>
              <w:t>1601-2000</w:t>
            </w:r>
          </w:p>
        </w:tc>
        <w:tc>
          <w:tcPr>
            <w:tcW w:w="2195" w:type="dxa"/>
            <w:tcBorders>
              <w:top w:val="single" w:sz="6" w:space="0" w:color="auto"/>
              <w:left w:val="single" w:sz="12" w:space="0" w:color="auto"/>
              <w:bottom w:val="single" w:sz="6" w:space="0" w:color="auto"/>
              <w:right w:val="single" w:sz="12" w:space="0" w:color="auto"/>
            </w:tcBorders>
          </w:tcPr>
          <w:p w14:paraId="458918F6" w14:textId="7A022ECE" w:rsidR="00E91ED0" w:rsidRPr="00111D9B" w:rsidRDefault="001A2ECD" w:rsidP="00111D9B">
            <w:pPr>
              <w:spacing w:before="60" w:after="60" w:line="240" w:lineRule="auto"/>
              <w:jc w:val="center"/>
              <w:rPr>
                <w:rFonts w:ascii="Arial" w:hAnsi="Arial" w:cs="Arial"/>
                <w:noProof/>
              </w:rPr>
            </w:pPr>
            <w:r>
              <w:rPr>
                <w:rFonts w:ascii="Arial" w:hAnsi="Arial" w:cs="Arial"/>
                <w:noProof/>
              </w:rPr>
              <w:t>369</w:t>
            </w:r>
          </w:p>
        </w:tc>
        <w:tc>
          <w:tcPr>
            <w:tcW w:w="283" w:type="dxa"/>
            <w:tcBorders>
              <w:top w:val="nil"/>
              <w:left w:val="single" w:sz="12" w:space="0" w:color="auto"/>
              <w:bottom w:val="nil"/>
              <w:right w:val="single" w:sz="12" w:space="0" w:color="auto"/>
            </w:tcBorders>
          </w:tcPr>
          <w:p w14:paraId="378F5EB9" w14:textId="77777777" w:rsidR="00E91ED0" w:rsidRPr="00111D9B" w:rsidRDefault="00E91ED0" w:rsidP="00111D9B">
            <w:pPr>
              <w:spacing w:before="60" w:after="60" w:line="240" w:lineRule="auto"/>
              <w:jc w:val="center"/>
              <w:rPr>
                <w:rFonts w:ascii="Arial" w:hAnsi="Arial" w:cs="Arial"/>
                <w:noProof/>
              </w:rPr>
            </w:pPr>
          </w:p>
        </w:tc>
        <w:tc>
          <w:tcPr>
            <w:tcW w:w="2171" w:type="dxa"/>
            <w:tcBorders>
              <w:top w:val="single" w:sz="6" w:space="0" w:color="auto"/>
              <w:left w:val="single" w:sz="12" w:space="0" w:color="auto"/>
              <w:bottom w:val="single" w:sz="6" w:space="0" w:color="auto"/>
              <w:right w:val="single" w:sz="12" w:space="0" w:color="auto"/>
            </w:tcBorders>
          </w:tcPr>
          <w:p w14:paraId="1231B261" w14:textId="5554893C" w:rsidR="00E91ED0" w:rsidRPr="00111D9B" w:rsidRDefault="00F3182A" w:rsidP="00111D9B">
            <w:pPr>
              <w:spacing w:before="60" w:after="60" w:line="240" w:lineRule="auto"/>
              <w:jc w:val="center"/>
              <w:rPr>
                <w:rFonts w:ascii="Arial" w:hAnsi="Arial" w:cs="Arial"/>
                <w:noProof/>
              </w:rPr>
            </w:pPr>
            <w:r w:rsidRPr="00111D9B">
              <w:rPr>
                <w:rFonts w:ascii="Arial" w:hAnsi="Arial" w:cs="Arial"/>
                <w:noProof/>
              </w:rPr>
              <w:t>7501-10000</w:t>
            </w:r>
          </w:p>
        </w:tc>
        <w:tc>
          <w:tcPr>
            <w:tcW w:w="2172" w:type="dxa"/>
            <w:tcBorders>
              <w:top w:val="single" w:sz="6" w:space="0" w:color="auto"/>
              <w:left w:val="single" w:sz="12" w:space="0" w:color="auto"/>
              <w:bottom w:val="single" w:sz="6" w:space="0" w:color="auto"/>
            </w:tcBorders>
          </w:tcPr>
          <w:p w14:paraId="1794FE8B" w14:textId="5116FD29" w:rsidR="00E91ED0" w:rsidRPr="00111D9B" w:rsidRDefault="008F62C5" w:rsidP="00111D9B">
            <w:pPr>
              <w:spacing w:before="60" w:after="60" w:line="240" w:lineRule="auto"/>
              <w:jc w:val="center"/>
              <w:rPr>
                <w:rFonts w:ascii="Arial" w:hAnsi="Arial" w:cs="Arial"/>
                <w:noProof/>
              </w:rPr>
            </w:pPr>
            <w:r>
              <w:rPr>
                <w:rFonts w:ascii="Arial" w:hAnsi="Arial" w:cs="Arial"/>
                <w:noProof/>
              </w:rPr>
              <w:t>1.201</w:t>
            </w:r>
          </w:p>
        </w:tc>
      </w:tr>
      <w:tr w:rsidR="00B246EF" w:rsidRPr="00111D9B" w14:paraId="216800BD" w14:textId="77777777" w:rsidTr="00D31764">
        <w:tc>
          <w:tcPr>
            <w:tcW w:w="2195" w:type="dxa"/>
            <w:tcBorders>
              <w:top w:val="single" w:sz="6" w:space="0" w:color="auto"/>
              <w:right w:val="single" w:sz="12" w:space="0" w:color="auto"/>
            </w:tcBorders>
          </w:tcPr>
          <w:p w14:paraId="29A6089F" w14:textId="2C0698F1" w:rsidR="00B246EF" w:rsidRPr="00111D9B" w:rsidRDefault="00B246EF" w:rsidP="00111D9B">
            <w:pPr>
              <w:spacing w:before="60" w:after="60" w:line="240" w:lineRule="auto"/>
              <w:jc w:val="center"/>
              <w:rPr>
                <w:rFonts w:ascii="Arial" w:hAnsi="Arial" w:cs="Arial"/>
                <w:noProof/>
              </w:rPr>
            </w:pPr>
            <w:r w:rsidRPr="00111D9B">
              <w:rPr>
                <w:rFonts w:ascii="Arial" w:hAnsi="Arial" w:cs="Arial"/>
                <w:noProof/>
              </w:rPr>
              <w:t>2001-2500</w:t>
            </w:r>
          </w:p>
        </w:tc>
        <w:tc>
          <w:tcPr>
            <w:tcW w:w="2195" w:type="dxa"/>
            <w:tcBorders>
              <w:top w:val="single" w:sz="6" w:space="0" w:color="auto"/>
              <w:left w:val="single" w:sz="12" w:space="0" w:color="auto"/>
              <w:right w:val="single" w:sz="12" w:space="0" w:color="auto"/>
            </w:tcBorders>
          </w:tcPr>
          <w:p w14:paraId="61A5808B" w14:textId="10553114" w:rsidR="00B246EF" w:rsidRPr="00111D9B" w:rsidRDefault="001A2ECD" w:rsidP="00111D9B">
            <w:pPr>
              <w:spacing w:before="60" w:after="60" w:line="240" w:lineRule="auto"/>
              <w:jc w:val="center"/>
              <w:rPr>
                <w:rFonts w:ascii="Arial" w:hAnsi="Arial" w:cs="Arial"/>
                <w:noProof/>
              </w:rPr>
            </w:pPr>
            <w:r>
              <w:rPr>
                <w:rFonts w:ascii="Arial" w:hAnsi="Arial" w:cs="Arial"/>
                <w:noProof/>
              </w:rPr>
              <w:t>429</w:t>
            </w:r>
          </w:p>
        </w:tc>
        <w:tc>
          <w:tcPr>
            <w:tcW w:w="283" w:type="dxa"/>
            <w:tcBorders>
              <w:top w:val="nil"/>
              <w:left w:val="single" w:sz="12" w:space="0" w:color="auto"/>
              <w:bottom w:val="nil"/>
              <w:right w:val="single" w:sz="12" w:space="0" w:color="auto"/>
            </w:tcBorders>
          </w:tcPr>
          <w:p w14:paraId="25414AF6" w14:textId="77777777" w:rsidR="00B246EF" w:rsidRPr="00111D9B" w:rsidRDefault="00B246EF" w:rsidP="00111D9B">
            <w:pPr>
              <w:spacing w:before="60" w:after="60" w:line="240" w:lineRule="auto"/>
              <w:jc w:val="center"/>
              <w:rPr>
                <w:rFonts w:ascii="Arial" w:hAnsi="Arial" w:cs="Arial"/>
                <w:noProof/>
              </w:rPr>
            </w:pPr>
          </w:p>
        </w:tc>
        <w:tc>
          <w:tcPr>
            <w:tcW w:w="2171" w:type="dxa"/>
            <w:tcBorders>
              <w:top w:val="single" w:sz="6" w:space="0" w:color="auto"/>
              <w:left w:val="single" w:sz="12" w:space="0" w:color="auto"/>
              <w:right w:val="single" w:sz="12" w:space="0" w:color="auto"/>
            </w:tcBorders>
          </w:tcPr>
          <w:p w14:paraId="54E57983" w14:textId="15AD3040" w:rsidR="00B246EF" w:rsidRPr="00111D9B" w:rsidRDefault="00D31764" w:rsidP="00111D9B">
            <w:pPr>
              <w:spacing w:before="60" w:after="60" w:line="240" w:lineRule="auto"/>
              <w:jc w:val="center"/>
              <w:rPr>
                <w:rFonts w:ascii="Arial" w:hAnsi="Arial" w:cs="Arial"/>
                <w:noProof/>
              </w:rPr>
            </w:pPr>
            <w:r w:rsidRPr="00111D9B">
              <w:rPr>
                <w:rFonts w:ascii="Arial" w:hAnsi="Arial" w:cs="Arial"/>
                <w:noProof/>
              </w:rPr>
              <w:t>10001-Max</w:t>
            </w:r>
          </w:p>
        </w:tc>
        <w:tc>
          <w:tcPr>
            <w:tcW w:w="2172" w:type="dxa"/>
            <w:tcBorders>
              <w:top w:val="single" w:sz="6" w:space="0" w:color="auto"/>
              <w:left w:val="single" w:sz="12" w:space="0" w:color="auto"/>
            </w:tcBorders>
          </w:tcPr>
          <w:p w14:paraId="02736EA2" w14:textId="72540FE9" w:rsidR="00B246EF" w:rsidRPr="00111D9B" w:rsidRDefault="008F62C5" w:rsidP="00111D9B">
            <w:pPr>
              <w:spacing w:before="60" w:after="60" w:line="240" w:lineRule="auto"/>
              <w:jc w:val="center"/>
              <w:rPr>
                <w:rFonts w:ascii="Arial" w:hAnsi="Arial" w:cs="Arial"/>
                <w:noProof/>
              </w:rPr>
            </w:pPr>
            <w:r>
              <w:rPr>
                <w:rFonts w:ascii="Arial" w:hAnsi="Arial" w:cs="Arial"/>
                <w:noProof/>
              </w:rPr>
              <w:t>1.376</w:t>
            </w:r>
          </w:p>
        </w:tc>
      </w:tr>
    </w:tbl>
    <w:p w14:paraId="087C2ECC" w14:textId="77777777" w:rsidR="00E63824" w:rsidRPr="00111D9B" w:rsidRDefault="00E63824" w:rsidP="00111D9B">
      <w:pPr>
        <w:spacing w:before="60" w:after="60" w:line="240" w:lineRule="auto"/>
        <w:jc w:val="both"/>
        <w:rPr>
          <w:rFonts w:ascii="Arial" w:hAnsi="Arial" w:cs="Arial"/>
          <w:noProof/>
        </w:rPr>
      </w:pPr>
    </w:p>
    <w:p w14:paraId="5DD9DEA2" w14:textId="6E77B15A" w:rsidR="0024453F" w:rsidRPr="00111D9B" w:rsidRDefault="003B12FC" w:rsidP="00111D9B">
      <w:pPr>
        <w:spacing w:before="60" w:after="60" w:line="240" w:lineRule="auto"/>
        <w:jc w:val="both"/>
        <w:rPr>
          <w:rFonts w:ascii="Arial" w:hAnsi="Arial" w:cs="Arial"/>
        </w:rPr>
      </w:pPr>
      <w:r w:rsidRPr="00111D9B">
        <w:rPr>
          <w:rStyle w:val="normaltextrun"/>
          <w:rFonts w:ascii="Arial" w:hAnsi="Arial" w:cs="Arial"/>
          <w:color w:val="000000"/>
          <w:shd w:val="clear" w:color="auto" w:fill="FFFFFF"/>
        </w:rPr>
        <w:t xml:space="preserve">All distances to be measured using either the rail or flight calculator at the following website: </w:t>
      </w:r>
      <w:hyperlink r:id="rId16" w:tgtFrame="_blank" w:history="1">
        <w:r w:rsidRPr="00111D9B">
          <w:rPr>
            <w:rStyle w:val="normaltextrun"/>
            <w:rFonts w:ascii="Arial" w:hAnsi="Arial" w:cs="Arial"/>
            <w:color w:val="0563C1"/>
            <w:u w:val="single"/>
            <w:shd w:val="clear" w:color="auto" w:fill="FFFFFF"/>
          </w:rPr>
          <w:t>https://ec.europa.eu/info/calculate-unit-costs-eligible-travel-costs_en</w:t>
        </w:r>
      </w:hyperlink>
    </w:p>
    <w:p w14:paraId="18EEC027" w14:textId="77777777" w:rsidR="00FA5F42" w:rsidRPr="00111D9B" w:rsidRDefault="00FA5F42" w:rsidP="00111D9B">
      <w:pPr>
        <w:spacing w:before="60" w:after="60" w:line="240" w:lineRule="auto"/>
        <w:jc w:val="both"/>
        <w:rPr>
          <w:rFonts w:ascii="Arial" w:hAnsi="Arial" w:cs="Arial"/>
        </w:rPr>
      </w:pPr>
    </w:p>
    <w:p w14:paraId="38E92E46" w14:textId="515A8F41" w:rsidR="00C12742" w:rsidRDefault="00497D8C" w:rsidP="00111D9B">
      <w:pPr>
        <w:spacing w:before="60" w:after="60" w:line="240" w:lineRule="auto"/>
        <w:jc w:val="both"/>
        <w:rPr>
          <w:rFonts w:ascii="Arial" w:hAnsi="Arial" w:cs="Arial"/>
        </w:rPr>
      </w:pPr>
      <w:r w:rsidRPr="00497D8C">
        <w:rPr>
          <w:rFonts w:ascii="Arial" w:hAnsi="Arial" w:cs="Arial"/>
          <w:b/>
          <w:bCs/>
        </w:rPr>
        <w:t>For example</w:t>
      </w:r>
      <w:r w:rsidR="00E60BC0">
        <w:rPr>
          <w:rFonts w:ascii="Arial" w:hAnsi="Arial" w:cs="Arial"/>
        </w:rPr>
        <w:t>:</w:t>
      </w:r>
      <w:r w:rsidRPr="00497D8C">
        <w:rPr>
          <w:rFonts w:ascii="Arial" w:hAnsi="Arial" w:cs="Arial"/>
        </w:rPr>
        <w:t xml:space="preserve"> a meeting takes place in </w:t>
      </w:r>
      <w:proofErr w:type="gramStart"/>
      <w:r w:rsidRPr="00497D8C">
        <w:rPr>
          <w:rFonts w:ascii="Arial" w:hAnsi="Arial" w:cs="Arial"/>
        </w:rPr>
        <w:t>Berlin</w:t>
      </w:r>
      <w:proofErr w:type="gramEnd"/>
      <w:r w:rsidRPr="00497D8C">
        <w:rPr>
          <w:rFonts w:ascii="Arial" w:hAnsi="Arial" w:cs="Arial"/>
        </w:rPr>
        <w:t xml:space="preserve"> and you depart from Brussels. Then you take the distance calculated by the website (Brussels to Berlin is 640km)</w:t>
      </w:r>
      <w:r w:rsidR="00332AC1">
        <w:rPr>
          <w:rFonts w:ascii="Arial" w:hAnsi="Arial" w:cs="Arial"/>
        </w:rPr>
        <w:t xml:space="preserve">, and this one-way distance gives you the </w:t>
      </w:r>
      <w:r w:rsidR="001B7675">
        <w:rPr>
          <w:rFonts w:ascii="Arial" w:hAnsi="Arial" w:cs="Arial"/>
        </w:rPr>
        <w:t xml:space="preserve">corresponding </w:t>
      </w:r>
      <w:r w:rsidR="00332AC1">
        <w:rPr>
          <w:rFonts w:ascii="Arial" w:hAnsi="Arial" w:cs="Arial"/>
        </w:rPr>
        <w:t xml:space="preserve">band </w:t>
      </w:r>
      <w:r w:rsidR="004814E2">
        <w:rPr>
          <w:rFonts w:ascii="Arial" w:hAnsi="Arial" w:cs="Arial"/>
        </w:rPr>
        <w:t xml:space="preserve">to </w:t>
      </w:r>
      <w:r w:rsidR="001B7675">
        <w:rPr>
          <w:rFonts w:ascii="Arial" w:hAnsi="Arial" w:cs="Arial"/>
        </w:rPr>
        <w:t xml:space="preserve">define the </w:t>
      </w:r>
      <w:r w:rsidR="004814E2">
        <w:rPr>
          <w:rFonts w:ascii="Arial" w:hAnsi="Arial" w:cs="Arial"/>
        </w:rPr>
        <w:t>lump sum you</w:t>
      </w:r>
      <w:r w:rsidR="001B7675">
        <w:rPr>
          <w:rFonts w:ascii="Arial" w:hAnsi="Arial" w:cs="Arial"/>
        </w:rPr>
        <w:t xml:space="preserve"> are entitled to.</w:t>
      </w:r>
      <w:r w:rsidR="004814E2">
        <w:rPr>
          <w:rFonts w:ascii="Arial" w:hAnsi="Arial" w:cs="Arial"/>
        </w:rPr>
        <w:t xml:space="preserve"> In</w:t>
      </w:r>
      <w:r w:rsidR="00FD49E3">
        <w:rPr>
          <w:rFonts w:ascii="Arial" w:hAnsi="Arial" w:cs="Arial"/>
        </w:rPr>
        <w:t xml:space="preserve"> this case (640km)</w:t>
      </w:r>
      <w:r w:rsidRPr="00497D8C">
        <w:rPr>
          <w:rFonts w:ascii="Arial" w:hAnsi="Arial" w:cs="Arial"/>
        </w:rPr>
        <w:t xml:space="preserve"> the amount</w:t>
      </w:r>
      <w:r w:rsidR="00FD49E3">
        <w:rPr>
          <w:rFonts w:ascii="Arial" w:hAnsi="Arial" w:cs="Arial"/>
        </w:rPr>
        <w:t xml:space="preserve"> </w:t>
      </w:r>
      <w:r w:rsidR="00E60BC0">
        <w:rPr>
          <w:rFonts w:ascii="Arial" w:hAnsi="Arial" w:cs="Arial"/>
        </w:rPr>
        <w:t>for your return trip</w:t>
      </w:r>
      <w:r w:rsidRPr="00497D8C">
        <w:rPr>
          <w:rFonts w:ascii="Arial" w:hAnsi="Arial" w:cs="Arial"/>
        </w:rPr>
        <w:t xml:space="preserve"> is 2</w:t>
      </w:r>
      <w:r w:rsidR="00756B38">
        <w:rPr>
          <w:rFonts w:ascii="Arial" w:hAnsi="Arial" w:cs="Arial"/>
        </w:rPr>
        <w:t>61</w:t>
      </w:r>
      <w:r w:rsidRPr="00497D8C">
        <w:rPr>
          <w:rFonts w:ascii="Arial" w:hAnsi="Arial" w:cs="Arial"/>
        </w:rPr>
        <w:t>€.</w:t>
      </w:r>
    </w:p>
    <w:p w14:paraId="7EBCBF2C" w14:textId="050A222C" w:rsidR="00173062" w:rsidRDefault="00173062" w:rsidP="00DB35B2">
      <w:pPr>
        <w:spacing w:before="60" w:after="60" w:line="240" w:lineRule="auto"/>
        <w:jc w:val="both"/>
        <w:rPr>
          <w:rFonts w:ascii="Arial" w:hAnsi="Arial" w:cs="Arial"/>
        </w:rPr>
      </w:pPr>
      <w:r w:rsidRPr="00173062">
        <w:rPr>
          <w:rFonts w:ascii="Arial" w:hAnsi="Arial" w:cs="Arial"/>
          <w:b/>
          <w:bCs/>
          <w:sz w:val="28"/>
          <w:szCs w:val="28"/>
        </w:rPr>
        <w:t xml:space="preserve"> </w:t>
      </w:r>
    </w:p>
    <w:p w14:paraId="3AAE5C32" w14:textId="77777777" w:rsidR="00996961" w:rsidRPr="00111D9B" w:rsidRDefault="00996961" w:rsidP="00111D9B">
      <w:pPr>
        <w:autoSpaceDE w:val="0"/>
        <w:autoSpaceDN w:val="0"/>
        <w:adjustRightInd w:val="0"/>
        <w:spacing w:before="60" w:after="60" w:line="240" w:lineRule="auto"/>
        <w:jc w:val="both"/>
        <w:rPr>
          <w:rFonts w:ascii="Arial" w:hAnsi="Arial" w:cs="Arial"/>
        </w:rPr>
      </w:pPr>
    </w:p>
    <w:p w14:paraId="64D228DF" w14:textId="77777777" w:rsidR="00996961" w:rsidRPr="00111D9B" w:rsidRDefault="00996961" w:rsidP="00111D9B">
      <w:pPr>
        <w:autoSpaceDE w:val="0"/>
        <w:autoSpaceDN w:val="0"/>
        <w:adjustRightInd w:val="0"/>
        <w:spacing w:before="60" w:after="60" w:line="240" w:lineRule="auto"/>
        <w:jc w:val="both"/>
        <w:rPr>
          <w:rFonts w:ascii="Arial" w:hAnsi="Arial" w:cs="Arial"/>
        </w:rPr>
      </w:pPr>
    </w:p>
    <w:sectPr w:rsidR="00996961" w:rsidRPr="00111D9B" w:rsidSect="00EF1AC6">
      <w:pgSz w:w="11906" w:h="16838"/>
      <w:pgMar w:top="1843" w:right="1440" w:bottom="1276" w:left="1440" w:header="425"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A5D9" w14:textId="77777777" w:rsidR="00DD0E2F" w:rsidRDefault="00DD0E2F" w:rsidP="00C12742">
      <w:pPr>
        <w:spacing w:after="0" w:line="240" w:lineRule="auto"/>
      </w:pPr>
      <w:r>
        <w:separator/>
      </w:r>
    </w:p>
  </w:endnote>
  <w:endnote w:type="continuationSeparator" w:id="0">
    <w:p w14:paraId="25CB7CE0" w14:textId="77777777" w:rsidR="00DD0E2F" w:rsidRDefault="00DD0E2F" w:rsidP="00C12742">
      <w:pPr>
        <w:spacing w:after="0" w:line="240" w:lineRule="auto"/>
      </w:pPr>
      <w:r>
        <w:continuationSeparator/>
      </w:r>
    </w:p>
  </w:endnote>
  <w:endnote w:type="continuationNotice" w:id="1">
    <w:p w14:paraId="48723E2E" w14:textId="77777777" w:rsidR="00DD0E2F" w:rsidRDefault="00DD0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7E77" w14:textId="595539CE" w:rsidR="00901285" w:rsidRDefault="00901285" w:rsidP="00901285">
    <w:r>
      <w:rPr>
        <w:rFonts w:ascii="Arial" w:eastAsia="Arial" w:hAnsi="Arial" w:cs="Arial"/>
        <w:noProof/>
        <w:sz w:val="16"/>
        <w:lang w:val="fr-FR" w:eastAsia="fr-FR"/>
      </w:rPr>
      <w:drawing>
        <wp:anchor distT="0" distB="0" distL="114300" distR="114300" simplePos="0" relativeHeight="251658240" behindDoc="0" locked="0" layoutInCell="1" allowOverlap="0" wp14:anchorId="2E618F25" wp14:editId="35514E88">
          <wp:simplePos x="0" y="0"/>
          <wp:positionH relativeFrom="column">
            <wp:posOffset>304800</wp:posOffset>
          </wp:positionH>
          <wp:positionV relativeFrom="paragraph">
            <wp:posOffset>274955</wp:posOffset>
          </wp:positionV>
          <wp:extent cx="342900" cy="2286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1"/>
                  <a:stretch>
                    <a:fillRect/>
                  </a:stretch>
                </pic:blipFill>
                <pic:spPr>
                  <a:xfrm>
                    <a:off x="0" y="0"/>
                    <a:ext cx="342900" cy="228600"/>
                  </a:xfrm>
                  <a:prstGeom prst="rect">
                    <a:avLst/>
                  </a:prstGeom>
                </pic:spPr>
              </pic:pic>
            </a:graphicData>
          </a:graphic>
          <wp14:sizeRelV relativeFrom="margin">
            <wp14:pctHeight>0</wp14:pctHeight>
          </wp14:sizeRelV>
        </wp:anchor>
      </w:drawing>
    </w:r>
  </w:p>
  <w:p w14:paraId="7570EA6F" w14:textId="7625B655" w:rsidR="00901285" w:rsidRDefault="00901285" w:rsidP="00901285">
    <w:pPr>
      <w:jc w:val="center"/>
    </w:pPr>
    <w:r>
      <w:rPr>
        <w:rFonts w:ascii="Arial" w:eastAsia="Arial" w:hAnsi="Arial" w:cs="Arial"/>
        <w:sz w:val="16"/>
      </w:rPr>
      <w:t>Project of the European Social Partners with the financial support of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7F98" w14:textId="77777777" w:rsidR="00DD0E2F" w:rsidRDefault="00DD0E2F" w:rsidP="00C12742">
      <w:pPr>
        <w:spacing w:after="0" w:line="240" w:lineRule="auto"/>
      </w:pPr>
      <w:r>
        <w:separator/>
      </w:r>
    </w:p>
  </w:footnote>
  <w:footnote w:type="continuationSeparator" w:id="0">
    <w:p w14:paraId="1B8F03E3" w14:textId="77777777" w:rsidR="00DD0E2F" w:rsidRDefault="00DD0E2F" w:rsidP="00C12742">
      <w:pPr>
        <w:spacing w:after="0" w:line="240" w:lineRule="auto"/>
      </w:pPr>
      <w:r>
        <w:continuationSeparator/>
      </w:r>
    </w:p>
  </w:footnote>
  <w:footnote w:type="continuationNotice" w:id="1">
    <w:p w14:paraId="62044C01" w14:textId="77777777" w:rsidR="00DD0E2F" w:rsidRDefault="00DD0E2F">
      <w:pPr>
        <w:spacing w:after="0" w:line="240" w:lineRule="auto"/>
      </w:pPr>
    </w:p>
  </w:footnote>
  <w:footnote w:id="2">
    <w:p w14:paraId="5B5BA2C0" w14:textId="58436747" w:rsidR="003F6328" w:rsidRDefault="003F6328">
      <w:pPr>
        <w:pStyle w:val="FootnoteText"/>
      </w:pPr>
      <w:r>
        <w:rPr>
          <w:rStyle w:val="FootnoteReference"/>
        </w:rPr>
        <w:footnoteRef/>
      </w:r>
      <w:r>
        <w:t xml:space="preserve"> </w:t>
      </w:r>
      <w:r w:rsidRPr="003E1E62">
        <w:rPr>
          <w:rFonts w:cs="Arial"/>
        </w:rPr>
        <w:t xml:space="preserve">This is the one way distance between the departure and arrival point, corresponding to the amount for the return journey.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634B" w14:textId="7DE327A2" w:rsidR="00C12742" w:rsidRDefault="00C63D2F" w:rsidP="00C63D2F">
    <w:pPr>
      <w:pStyle w:val="Header"/>
    </w:pPr>
    <w:r w:rsidRPr="00084216">
      <w:rPr>
        <w:noProof/>
      </w:rPr>
      <w:drawing>
        <wp:inline distT="0" distB="0" distL="0" distR="0" wp14:anchorId="0E74659E" wp14:editId="6AB76284">
          <wp:extent cx="1581150" cy="787267"/>
          <wp:effectExtent l="0" t="0" r="0" b="0"/>
          <wp:docPr id="10" name="Picture 10" descr="A close up of a sign&#10;&#10;Description automatically generated">
            <a:extLst xmlns:a="http://schemas.openxmlformats.org/drawingml/2006/main">
              <a:ext uri="{FF2B5EF4-FFF2-40B4-BE49-F238E27FC236}">
                <a16:creationId xmlns:a16="http://schemas.microsoft.com/office/drawing/2014/main" id="{E8D4C171-B9BF-1E4D-8189-C072E4C3E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close up of a sign&#10;&#10;Description automatically generated">
                    <a:extLst>
                      <a:ext uri="{FF2B5EF4-FFF2-40B4-BE49-F238E27FC236}">
                        <a16:creationId xmlns:a16="http://schemas.microsoft.com/office/drawing/2014/main" id="{E8D4C171-B9BF-1E4D-8189-C072E4C3E83A}"/>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587018" cy="790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764"/>
    <w:multiLevelType w:val="hybridMultilevel"/>
    <w:tmpl w:val="DFB840CC"/>
    <w:lvl w:ilvl="0" w:tplc="08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96F7D64"/>
    <w:multiLevelType w:val="multilevel"/>
    <w:tmpl w:val="B5D41D44"/>
    <w:lvl w:ilvl="0">
      <w:start w:val="1"/>
      <w:numFmt w:val="bullet"/>
      <w:lvlText w:val=""/>
      <w:lvlJc w:val="left"/>
      <w:pPr>
        <w:tabs>
          <w:tab w:val="num" w:pos="1080"/>
        </w:tabs>
        <w:ind w:left="1080" w:hanging="360"/>
      </w:pPr>
      <w:rPr>
        <w:rFonts w:ascii="Wingdings" w:hAnsi="Wingdings" w:hint="default"/>
        <w:sz w:val="20"/>
      </w:rPr>
    </w:lvl>
    <w:lvl w:ilvl="1">
      <w:numFmt w:val="bullet"/>
      <w:lvlText w:val="o"/>
      <w:lvlJc w:val="left"/>
      <w:pPr>
        <w:tabs>
          <w:tab w:val="num" w:pos="1800"/>
        </w:tabs>
        <w:ind w:left="1800" w:hanging="360"/>
      </w:pPr>
      <w:rPr>
        <w:rFonts w:ascii="Courier New" w:hAnsi="Courier New" w:cs="Times New Roman" w:hint="default"/>
        <w:sz w:val="20"/>
      </w:rPr>
    </w:lvl>
    <w:lvl w:ilvl="2">
      <w:numFmt w:val="bullet"/>
      <w:lvlText w:val=""/>
      <w:lvlJc w:val="left"/>
      <w:pPr>
        <w:tabs>
          <w:tab w:val="num" w:pos="2520"/>
        </w:tabs>
        <w:ind w:left="2520" w:hanging="360"/>
      </w:pPr>
      <w:rPr>
        <w:rFonts w:ascii="Wingdings" w:hAnsi="Wingdings" w:hint="default"/>
        <w:sz w:val="20"/>
      </w:rPr>
    </w:lvl>
    <w:lvl w:ilvl="3">
      <w:numFmt w:val="bullet"/>
      <w:lvlText w:val=""/>
      <w:lvlJc w:val="left"/>
      <w:pPr>
        <w:tabs>
          <w:tab w:val="num" w:pos="3240"/>
        </w:tabs>
        <w:ind w:left="3240" w:hanging="360"/>
      </w:pPr>
      <w:rPr>
        <w:rFonts w:ascii="Wingdings" w:hAnsi="Wingdings" w:hint="default"/>
        <w:sz w:val="20"/>
      </w:rPr>
    </w:lvl>
    <w:lvl w:ilvl="4">
      <w:numFmt w:val="bullet"/>
      <w:lvlText w:val=""/>
      <w:lvlJc w:val="left"/>
      <w:pPr>
        <w:tabs>
          <w:tab w:val="num" w:pos="3960"/>
        </w:tabs>
        <w:ind w:left="3960" w:hanging="360"/>
      </w:pPr>
      <w:rPr>
        <w:rFonts w:ascii="Wingdings" w:hAnsi="Wingdings" w:hint="default"/>
        <w:sz w:val="20"/>
      </w:rPr>
    </w:lvl>
    <w:lvl w:ilvl="5">
      <w:numFmt w:val="bullet"/>
      <w:lvlText w:val=""/>
      <w:lvlJc w:val="left"/>
      <w:pPr>
        <w:tabs>
          <w:tab w:val="num" w:pos="4680"/>
        </w:tabs>
        <w:ind w:left="4680" w:hanging="360"/>
      </w:pPr>
      <w:rPr>
        <w:rFonts w:ascii="Wingdings" w:hAnsi="Wingdings" w:hint="default"/>
        <w:sz w:val="20"/>
      </w:rPr>
    </w:lvl>
    <w:lvl w:ilvl="6">
      <w:numFmt w:val="bullet"/>
      <w:lvlText w:val=""/>
      <w:lvlJc w:val="left"/>
      <w:pPr>
        <w:tabs>
          <w:tab w:val="num" w:pos="5400"/>
        </w:tabs>
        <w:ind w:left="5400" w:hanging="360"/>
      </w:pPr>
      <w:rPr>
        <w:rFonts w:ascii="Wingdings" w:hAnsi="Wingdings" w:hint="default"/>
        <w:sz w:val="20"/>
      </w:rPr>
    </w:lvl>
    <w:lvl w:ilvl="7">
      <w:numFmt w:val="bullet"/>
      <w:lvlText w:val=""/>
      <w:lvlJc w:val="left"/>
      <w:pPr>
        <w:tabs>
          <w:tab w:val="num" w:pos="6120"/>
        </w:tabs>
        <w:ind w:left="6120" w:hanging="360"/>
      </w:pPr>
      <w:rPr>
        <w:rFonts w:ascii="Wingdings" w:hAnsi="Wingdings" w:hint="default"/>
        <w:sz w:val="20"/>
      </w:rPr>
    </w:lvl>
    <w:lvl w:ilvl="8">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5CC3AFA"/>
    <w:multiLevelType w:val="hybridMultilevel"/>
    <w:tmpl w:val="1F984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66EBC"/>
    <w:multiLevelType w:val="hybridMultilevel"/>
    <w:tmpl w:val="D7FC85C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870E50"/>
    <w:multiLevelType w:val="hybridMultilevel"/>
    <w:tmpl w:val="AA66AA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974CF"/>
    <w:multiLevelType w:val="hybridMultilevel"/>
    <w:tmpl w:val="E900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A2432"/>
    <w:multiLevelType w:val="hybridMultilevel"/>
    <w:tmpl w:val="27AEA2B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70E7964"/>
    <w:multiLevelType w:val="hybridMultilevel"/>
    <w:tmpl w:val="912A92B6"/>
    <w:lvl w:ilvl="0" w:tplc="9C561CC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4387A"/>
    <w:multiLevelType w:val="hybridMultilevel"/>
    <w:tmpl w:val="996675A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5E2F62"/>
    <w:multiLevelType w:val="hybridMultilevel"/>
    <w:tmpl w:val="39689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367D77"/>
    <w:multiLevelType w:val="hybridMultilevel"/>
    <w:tmpl w:val="AC5EFCDC"/>
    <w:lvl w:ilvl="0" w:tplc="FCD2AC62">
      <w:start w:val="200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205387">
    <w:abstractNumId w:val="2"/>
  </w:num>
  <w:num w:numId="2" w16cid:durableId="1330139107">
    <w:abstractNumId w:val="5"/>
  </w:num>
  <w:num w:numId="3" w16cid:durableId="1000157216">
    <w:abstractNumId w:val="1"/>
  </w:num>
  <w:num w:numId="4" w16cid:durableId="1711570453">
    <w:abstractNumId w:val="4"/>
  </w:num>
  <w:num w:numId="5" w16cid:durableId="1828663721">
    <w:abstractNumId w:val="8"/>
  </w:num>
  <w:num w:numId="6" w16cid:durableId="721171315">
    <w:abstractNumId w:val="0"/>
  </w:num>
  <w:num w:numId="7" w16cid:durableId="325595504">
    <w:abstractNumId w:val="7"/>
  </w:num>
  <w:num w:numId="8" w16cid:durableId="1374768179">
    <w:abstractNumId w:val="10"/>
  </w:num>
  <w:num w:numId="9" w16cid:durableId="1404141303">
    <w:abstractNumId w:val="6"/>
  </w:num>
  <w:num w:numId="10" w16cid:durableId="1013453889">
    <w:abstractNumId w:val="3"/>
  </w:num>
  <w:num w:numId="11" w16cid:durableId="228006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42"/>
    <w:rsid w:val="00024497"/>
    <w:rsid w:val="000278B9"/>
    <w:rsid w:val="0003645C"/>
    <w:rsid w:val="000978E7"/>
    <w:rsid w:val="000B3F68"/>
    <w:rsid w:val="000B504D"/>
    <w:rsid w:val="000C2E31"/>
    <w:rsid w:val="000C4E99"/>
    <w:rsid w:val="000D4302"/>
    <w:rsid w:val="000E220C"/>
    <w:rsid w:val="000E5310"/>
    <w:rsid w:val="001056CC"/>
    <w:rsid w:val="00111D9B"/>
    <w:rsid w:val="00112781"/>
    <w:rsid w:val="001173A8"/>
    <w:rsid w:val="00122C86"/>
    <w:rsid w:val="001258ED"/>
    <w:rsid w:val="00140589"/>
    <w:rsid w:val="00141726"/>
    <w:rsid w:val="0014417E"/>
    <w:rsid w:val="00144FB1"/>
    <w:rsid w:val="0014506B"/>
    <w:rsid w:val="001539E4"/>
    <w:rsid w:val="00171CFF"/>
    <w:rsid w:val="00173062"/>
    <w:rsid w:val="001A2ECD"/>
    <w:rsid w:val="001A452B"/>
    <w:rsid w:val="001A555F"/>
    <w:rsid w:val="001A6FC7"/>
    <w:rsid w:val="001B5435"/>
    <w:rsid w:val="001B7675"/>
    <w:rsid w:val="001D19D2"/>
    <w:rsid w:val="002157C5"/>
    <w:rsid w:val="0022448E"/>
    <w:rsid w:val="00231239"/>
    <w:rsid w:val="00232DED"/>
    <w:rsid w:val="00232E3C"/>
    <w:rsid w:val="002400E6"/>
    <w:rsid w:val="002422A4"/>
    <w:rsid w:val="0024453F"/>
    <w:rsid w:val="0026333A"/>
    <w:rsid w:val="0026411F"/>
    <w:rsid w:val="0026564E"/>
    <w:rsid w:val="002954B2"/>
    <w:rsid w:val="002957FE"/>
    <w:rsid w:val="002A1A24"/>
    <w:rsid w:val="002C1F41"/>
    <w:rsid w:val="002C5409"/>
    <w:rsid w:val="002C6F0E"/>
    <w:rsid w:val="002D2930"/>
    <w:rsid w:val="002D4F15"/>
    <w:rsid w:val="002E2D7B"/>
    <w:rsid w:val="002F3A60"/>
    <w:rsid w:val="002F3A87"/>
    <w:rsid w:val="00301501"/>
    <w:rsid w:val="003130DD"/>
    <w:rsid w:val="00326911"/>
    <w:rsid w:val="00332AC1"/>
    <w:rsid w:val="00335C9B"/>
    <w:rsid w:val="00336924"/>
    <w:rsid w:val="0035358F"/>
    <w:rsid w:val="00373D5A"/>
    <w:rsid w:val="003752B9"/>
    <w:rsid w:val="003B096E"/>
    <w:rsid w:val="003B12FC"/>
    <w:rsid w:val="003B436B"/>
    <w:rsid w:val="003B450F"/>
    <w:rsid w:val="003C4C3F"/>
    <w:rsid w:val="003D7165"/>
    <w:rsid w:val="003E2757"/>
    <w:rsid w:val="003F3070"/>
    <w:rsid w:val="003F6328"/>
    <w:rsid w:val="0040556D"/>
    <w:rsid w:val="00420680"/>
    <w:rsid w:val="00424C8A"/>
    <w:rsid w:val="00436FED"/>
    <w:rsid w:val="0044052C"/>
    <w:rsid w:val="00441FD0"/>
    <w:rsid w:val="00452EF1"/>
    <w:rsid w:val="004552C2"/>
    <w:rsid w:val="00461042"/>
    <w:rsid w:val="004778A4"/>
    <w:rsid w:val="004814E2"/>
    <w:rsid w:val="004941FF"/>
    <w:rsid w:val="00497D8C"/>
    <w:rsid w:val="004A6783"/>
    <w:rsid w:val="004B09A4"/>
    <w:rsid w:val="004B16B7"/>
    <w:rsid w:val="004B2671"/>
    <w:rsid w:val="004B3B3E"/>
    <w:rsid w:val="004C47BB"/>
    <w:rsid w:val="004C6559"/>
    <w:rsid w:val="004C69CC"/>
    <w:rsid w:val="004C6D47"/>
    <w:rsid w:val="004D3810"/>
    <w:rsid w:val="004D7DBE"/>
    <w:rsid w:val="004D7F81"/>
    <w:rsid w:val="004E2628"/>
    <w:rsid w:val="004F6E38"/>
    <w:rsid w:val="00511481"/>
    <w:rsid w:val="005119E7"/>
    <w:rsid w:val="00512AA7"/>
    <w:rsid w:val="00514A3D"/>
    <w:rsid w:val="00521CE0"/>
    <w:rsid w:val="00527398"/>
    <w:rsid w:val="00543EA3"/>
    <w:rsid w:val="005506EB"/>
    <w:rsid w:val="0056574F"/>
    <w:rsid w:val="005A0251"/>
    <w:rsid w:val="005B292B"/>
    <w:rsid w:val="005C1C46"/>
    <w:rsid w:val="005C5781"/>
    <w:rsid w:val="005D4A4C"/>
    <w:rsid w:val="005E1F42"/>
    <w:rsid w:val="005E4439"/>
    <w:rsid w:val="005F30A8"/>
    <w:rsid w:val="00607A23"/>
    <w:rsid w:val="006115BA"/>
    <w:rsid w:val="006154C0"/>
    <w:rsid w:val="00620FE1"/>
    <w:rsid w:val="00632BEF"/>
    <w:rsid w:val="0063394C"/>
    <w:rsid w:val="0064181F"/>
    <w:rsid w:val="00646FEC"/>
    <w:rsid w:val="00652E36"/>
    <w:rsid w:val="00661883"/>
    <w:rsid w:val="00662801"/>
    <w:rsid w:val="00664E88"/>
    <w:rsid w:val="00673DAC"/>
    <w:rsid w:val="0068250B"/>
    <w:rsid w:val="00690B33"/>
    <w:rsid w:val="00691F17"/>
    <w:rsid w:val="006A3FFE"/>
    <w:rsid w:val="006B66B2"/>
    <w:rsid w:val="006F6B87"/>
    <w:rsid w:val="007003A6"/>
    <w:rsid w:val="0070411F"/>
    <w:rsid w:val="00707EA8"/>
    <w:rsid w:val="0071095F"/>
    <w:rsid w:val="00714ACB"/>
    <w:rsid w:val="007160D4"/>
    <w:rsid w:val="0074076E"/>
    <w:rsid w:val="00740955"/>
    <w:rsid w:val="00740DDB"/>
    <w:rsid w:val="00751ABD"/>
    <w:rsid w:val="00756B38"/>
    <w:rsid w:val="00765508"/>
    <w:rsid w:val="007655BD"/>
    <w:rsid w:val="00771BC8"/>
    <w:rsid w:val="007937D4"/>
    <w:rsid w:val="00795613"/>
    <w:rsid w:val="007A1810"/>
    <w:rsid w:val="007A3294"/>
    <w:rsid w:val="007B2C87"/>
    <w:rsid w:val="007B39ED"/>
    <w:rsid w:val="007B50DC"/>
    <w:rsid w:val="007C5031"/>
    <w:rsid w:val="007E2781"/>
    <w:rsid w:val="007E45C9"/>
    <w:rsid w:val="007F4E9D"/>
    <w:rsid w:val="00815A10"/>
    <w:rsid w:val="00833A4B"/>
    <w:rsid w:val="008364F0"/>
    <w:rsid w:val="00852DC5"/>
    <w:rsid w:val="00857A90"/>
    <w:rsid w:val="00867BE3"/>
    <w:rsid w:val="008A43B1"/>
    <w:rsid w:val="008B17CA"/>
    <w:rsid w:val="008B2F1A"/>
    <w:rsid w:val="008C4DD5"/>
    <w:rsid w:val="008D2903"/>
    <w:rsid w:val="008F62C5"/>
    <w:rsid w:val="00901285"/>
    <w:rsid w:val="009100F5"/>
    <w:rsid w:val="009136A1"/>
    <w:rsid w:val="00915095"/>
    <w:rsid w:val="00917CB5"/>
    <w:rsid w:val="00921579"/>
    <w:rsid w:val="00930837"/>
    <w:rsid w:val="00934AC5"/>
    <w:rsid w:val="00951AE9"/>
    <w:rsid w:val="00971DD2"/>
    <w:rsid w:val="00975AA5"/>
    <w:rsid w:val="00990EF0"/>
    <w:rsid w:val="00995540"/>
    <w:rsid w:val="00996961"/>
    <w:rsid w:val="009A70DF"/>
    <w:rsid w:val="009B1C90"/>
    <w:rsid w:val="009D338F"/>
    <w:rsid w:val="009E31A1"/>
    <w:rsid w:val="00A044C5"/>
    <w:rsid w:val="00A04DD4"/>
    <w:rsid w:val="00A2648E"/>
    <w:rsid w:val="00A44748"/>
    <w:rsid w:val="00A50BFC"/>
    <w:rsid w:val="00A5285B"/>
    <w:rsid w:val="00A53E50"/>
    <w:rsid w:val="00A717D5"/>
    <w:rsid w:val="00A80F81"/>
    <w:rsid w:val="00A814A5"/>
    <w:rsid w:val="00A90375"/>
    <w:rsid w:val="00A91D1C"/>
    <w:rsid w:val="00AA5252"/>
    <w:rsid w:val="00AA6F0B"/>
    <w:rsid w:val="00AA6F4E"/>
    <w:rsid w:val="00AB5701"/>
    <w:rsid w:val="00AC3DE3"/>
    <w:rsid w:val="00AD14A4"/>
    <w:rsid w:val="00AD1AFF"/>
    <w:rsid w:val="00AD4C0C"/>
    <w:rsid w:val="00AD6CF3"/>
    <w:rsid w:val="00AF7C05"/>
    <w:rsid w:val="00B06139"/>
    <w:rsid w:val="00B10758"/>
    <w:rsid w:val="00B212EF"/>
    <w:rsid w:val="00B246EF"/>
    <w:rsid w:val="00B56CFA"/>
    <w:rsid w:val="00B76B9C"/>
    <w:rsid w:val="00B84595"/>
    <w:rsid w:val="00BA0A17"/>
    <w:rsid w:val="00BB0382"/>
    <w:rsid w:val="00BC12D9"/>
    <w:rsid w:val="00BC214D"/>
    <w:rsid w:val="00BC380D"/>
    <w:rsid w:val="00BE29BF"/>
    <w:rsid w:val="00BE5CF6"/>
    <w:rsid w:val="00BF7DE3"/>
    <w:rsid w:val="00C04870"/>
    <w:rsid w:val="00C12742"/>
    <w:rsid w:val="00C25EAF"/>
    <w:rsid w:val="00C27B06"/>
    <w:rsid w:val="00C31A50"/>
    <w:rsid w:val="00C54FD2"/>
    <w:rsid w:val="00C56CA2"/>
    <w:rsid w:val="00C6103C"/>
    <w:rsid w:val="00C63D2F"/>
    <w:rsid w:val="00C76D67"/>
    <w:rsid w:val="00C84152"/>
    <w:rsid w:val="00C97369"/>
    <w:rsid w:val="00CB6E0C"/>
    <w:rsid w:val="00CC314C"/>
    <w:rsid w:val="00CC6ADA"/>
    <w:rsid w:val="00CC737E"/>
    <w:rsid w:val="00CD24C7"/>
    <w:rsid w:val="00CF01C1"/>
    <w:rsid w:val="00CF12C3"/>
    <w:rsid w:val="00CF24F0"/>
    <w:rsid w:val="00CF75D9"/>
    <w:rsid w:val="00D02B22"/>
    <w:rsid w:val="00D02D01"/>
    <w:rsid w:val="00D14011"/>
    <w:rsid w:val="00D15132"/>
    <w:rsid w:val="00D24708"/>
    <w:rsid w:val="00D27925"/>
    <w:rsid w:val="00D31764"/>
    <w:rsid w:val="00D31A0F"/>
    <w:rsid w:val="00D333F9"/>
    <w:rsid w:val="00D410F8"/>
    <w:rsid w:val="00D61409"/>
    <w:rsid w:val="00D71874"/>
    <w:rsid w:val="00DB35B2"/>
    <w:rsid w:val="00DC7EB1"/>
    <w:rsid w:val="00DD0E2F"/>
    <w:rsid w:val="00DE2057"/>
    <w:rsid w:val="00DE2DF1"/>
    <w:rsid w:val="00E00F89"/>
    <w:rsid w:val="00E06829"/>
    <w:rsid w:val="00E23D0C"/>
    <w:rsid w:val="00E257EF"/>
    <w:rsid w:val="00E3284B"/>
    <w:rsid w:val="00E503E5"/>
    <w:rsid w:val="00E60BC0"/>
    <w:rsid w:val="00E61C78"/>
    <w:rsid w:val="00E63824"/>
    <w:rsid w:val="00E8125B"/>
    <w:rsid w:val="00E8127B"/>
    <w:rsid w:val="00E8347A"/>
    <w:rsid w:val="00E86F2B"/>
    <w:rsid w:val="00E91ED0"/>
    <w:rsid w:val="00E9523B"/>
    <w:rsid w:val="00E95267"/>
    <w:rsid w:val="00EA363B"/>
    <w:rsid w:val="00EB7F46"/>
    <w:rsid w:val="00EC4D21"/>
    <w:rsid w:val="00EC5BB4"/>
    <w:rsid w:val="00ED17F5"/>
    <w:rsid w:val="00EF0796"/>
    <w:rsid w:val="00EF1AC6"/>
    <w:rsid w:val="00EF1CF9"/>
    <w:rsid w:val="00EF22CD"/>
    <w:rsid w:val="00EF3329"/>
    <w:rsid w:val="00F0266B"/>
    <w:rsid w:val="00F114DC"/>
    <w:rsid w:val="00F21F01"/>
    <w:rsid w:val="00F22ADC"/>
    <w:rsid w:val="00F26C60"/>
    <w:rsid w:val="00F3182A"/>
    <w:rsid w:val="00F60BC7"/>
    <w:rsid w:val="00F663FE"/>
    <w:rsid w:val="00F672B0"/>
    <w:rsid w:val="00F72663"/>
    <w:rsid w:val="00F80FE7"/>
    <w:rsid w:val="00F84BD8"/>
    <w:rsid w:val="00F86908"/>
    <w:rsid w:val="00F912BC"/>
    <w:rsid w:val="00F9506B"/>
    <w:rsid w:val="00FA4889"/>
    <w:rsid w:val="00FA5F42"/>
    <w:rsid w:val="00FD1D2C"/>
    <w:rsid w:val="00FD2EA5"/>
    <w:rsid w:val="00FD49E3"/>
    <w:rsid w:val="00FF13E8"/>
    <w:rsid w:val="00FF189E"/>
    <w:rsid w:val="06B3340A"/>
    <w:rsid w:val="2173FC04"/>
    <w:rsid w:val="2EBBBCA9"/>
    <w:rsid w:val="3057E666"/>
    <w:rsid w:val="330048BB"/>
    <w:rsid w:val="4B879788"/>
    <w:rsid w:val="51EE2DEC"/>
    <w:rsid w:val="5B0D3F00"/>
    <w:rsid w:val="698F0E07"/>
    <w:rsid w:val="6E917E8F"/>
    <w:rsid w:val="7513175C"/>
    <w:rsid w:val="7B56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883C"/>
  <w15:chartTrackingRefBased/>
  <w15:docId w15:val="{352298CD-745C-4B5B-8116-10E50974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742"/>
  </w:style>
  <w:style w:type="paragraph" w:styleId="Footer">
    <w:name w:val="footer"/>
    <w:basedOn w:val="Normal"/>
    <w:link w:val="FooterChar"/>
    <w:uiPriority w:val="99"/>
    <w:unhideWhenUsed/>
    <w:rsid w:val="00C12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742"/>
  </w:style>
  <w:style w:type="paragraph" w:styleId="ListParagraph">
    <w:name w:val="List Paragraph"/>
    <w:basedOn w:val="Normal"/>
    <w:uiPriority w:val="34"/>
    <w:qFormat/>
    <w:rsid w:val="00C12742"/>
    <w:pPr>
      <w:ind w:left="720"/>
      <w:contextualSpacing/>
    </w:pPr>
  </w:style>
  <w:style w:type="character" w:styleId="Hyperlink">
    <w:name w:val="Hyperlink"/>
    <w:basedOn w:val="DefaultParagraphFont"/>
    <w:uiPriority w:val="99"/>
    <w:rsid w:val="00C12742"/>
    <w:rPr>
      <w:color w:val="0000FF"/>
      <w:u w:val="single"/>
    </w:rPr>
  </w:style>
  <w:style w:type="table" w:styleId="TableGrid">
    <w:name w:val="Table Grid"/>
    <w:basedOn w:val="TableNormal"/>
    <w:uiPriority w:val="39"/>
    <w:rsid w:val="00BB0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78B9"/>
    <w:rPr>
      <w:color w:val="605E5C"/>
      <w:shd w:val="clear" w:color="auto" w:fill="E1DFDD"/>
    </w:rPr>
  </w:style>
  <w:style w:type="character" w:styleId="CommentReference">
    <w:name w:val="annotation reference"/>
    <w:basedOn w:val="DefaultParagraphFont"/>
    <w:uiPriority w:val="99"/>
    <w:semiHidden/>
    <w:unhideWhenUsed/>
    <w:rsid w:val="00B06139"/>
    <w:rPr>
      <w:sz w:val="16"/>
      <w:szCs w:val="16"/>
    </w:rPr>
  </w:style>
  <w:style w:type="paragraph" w:styleId="CommentText">
    <w:name w:val="annotation text"/>
    <w:basedOn w:val="Normal"/>
    <w:link w:val="CommentTextChar"/>
    <w:uiPriority w:val="99"/>
    <w:unhideWhenUsed/>
    <w:rsid w:val="00B06139"/>
    <w:pPr>
      <w:spacing w:line="240" w:lineRule="auto"/>
    </w:pPr>
    <w:rPr>
      <w:sz w:val="20"/>
      <w:szCs w:val="20"/>
    </w:rPr>
  </w:style>
  <w:style w:type="character" w:customStyle="1" w:styleId="CommentTextChar">
    <w:name w:val="Comment Text Char"/>
    <w:basedOn w:val="DefaultParagraphFont"/>
    <w:link w:val="CommentText"/>
    <w:uiPriority w:val="99"/>
    <w:rsid w:val="00B06139"/>
    <w:rPr>
      <w:sz w:val="20"/>
      <w:szCs w:val="20"/>
    </w:rPr>
  </w:style>
  <w:style w:type="paragraph" w:styleId="CommentSubject">
    <w:name w:val="annotation subject"/>
    <w:basedOn w:val="CommentText"/>
    <w:next w:val="CommentText"/>
    <w:link w:val="CommentSubjectChar"/>
    <w:uiPriority w:val="99"/>
    <w:semiHidden/>
    <w:unhideWhenUsed/>
    <w:rsid w:val="00B06139"/>
    <w:rPr>
      <w:b/>
      <w:bCs/>
    </w:rPr>
  </w:style>
  <w:style w:type="character" w:customStyle="1" w:styleId="CommentSubjectChar">
    <w:name w:val="Comment Subject Char"/>
    <w:basedOn w:val="CommentTextChar"/>
    <w:link w:val="CommentSubject"/>
    <w:uiPriority w:val="99"/>
    <w:semiHidden/>
    <w:rsid w:val="00B06139"/>
    <w:rPr>
      <w:b/>
      <w:bCs/>
      <w:sz w:val="20"/>
      <w:szCs w:val="20"/>
    </w:rPr>
  </w:style>
  <w:style w:type="character" w:customStyle="1" w:styleId="normaltextrun">
    <w:name w:val="normaltextrun"/>
    <w:basedOn w:val="DefaultParagraphFont"/>
    <w:rsid w:val="003B12FC"/>
  </w:style>
  <w:style w:type="paragraph" w:styleId="FootnoteText">
    <w:name w:val="footnote text"/>
    <w:basedOn w:val="Normal"/>
    <w:link w:val="FootnoteTextChar"/>
    <w:uiPriority w:val="99"/>
    <w:semiHidden/>
    <w:unhideWhenUsed/>
    <w:rsid w:val="003F6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328"/>
    <w:rPr>
      <w:sz w:val="20"/>
      <w:szCs w:val="20"/>
    </w:rPr>
  </w:style>
  <w:style w:type="character" w:styleId="FootnoteReference">
    <w:name w:val="footnote reference"/>
    <w:basedOn w:val="DefaultParagraphFont"/>
    <w:uiPriority w:val="99"/>
    <w:semiHidden/>
    <w:unhideWhenUsed/>
    <w:rsid w:val="003F6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6291">
      <w:bodyDiv w:val="1"/>
      <w:marLeft w:val="0"/>
      <w:marRight w:val="0"/>
      <w:marTop w:val="0"/>
      <w:marBottom w:val="0"/>
      <w:divBdr>
        <w:top w:val="none" w:sz="0" w:space="0" w:color="auto"/>
        <w:left w:val="none" w:sz="0" w:space="0" w:color="auto"/>
        <w:bottom w:val="none" w:sz="0" w:space="0" w:color="auto"/>
        <w:right w:val="none" w:sz="0" w:space="0" w:color="auto"/>
      </w:divBdr>
    </w:div>
    <w:div w:id="10353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hoctor@etu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info/calculate-unit-costs-eligible-travel-costs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ac0eef4-67a8-400f-9544-a40f4603ec58">YUTFK2WZ2UD2-1162537720-365492</_dlc_DocId>
    <_dlc_DocIdUrl xmlns="bac0eef4-67a8-400f-9544-a40f4603ec58">
      <Url>https://etuc.sharepoint.com/etuc/projects/_layouts/15/DocIdRedir.aspx?ID=YUTFK2WZ2UD2-1162537720-365492</Url>
      <Description>YUTFK2WZ2UD2-1162537720-365492</Description>
    </_dlc_DocIdUrl>
    <_ip_UnifiedCompliancePolicyUIAction xmlns="http://schemas.microsoft.com/sharepoint/v3" xsi:nil="true"/>
    <Target_x0020_Audiences xmlns="5ed4aedd-58db-4859-965c-430cc1463598" xsi:nil="true"/>
    <_ModernAudienceTargetUserField xmlns="5ed4aedd-58db-4859-965c-430cc1463598">
      <UserInfo>
        <DisplayName/>
        <AccountId xsi:nil="true"/>
        <AccountType/>
      </UserInfo>
    </_ModernAudienceTargetUserField>
    <_ip_UnifiedCompliancePolicyProperties xmlns="http://schemas.microsoft.com/sharepoint/v3" xsi:nil="true"/>
    <lcf76f155ced4ddcb4097134ff3c332f xmlns="5ed4aedd-58db-4859-965c-430cc1463598">
      <Terms xmlns="http://schemas.microsoft.com/office/infopath/2007/PartnerControls"/>
    </lcf76f155ced4ddcb4097134ff3c332f>
    <TaxCatchAll xmlns="bac0eef4-67a8-400f-9544-a40f4603ec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AA19954FB0924F9B9E2EF6E83D7E8D" ma:contentTypeVersion="852" ma:contentTypeDescription="Create a new document." ma:contentTypeScope="" ma:versionID="672c10ed9cffb82131abe150810e4edc">
  <xsd:schema xmlns:xsd="http://www.w3.org/2001/XMLSchema" xmlns:xs="http://www.w3.org/2001/XMLSchema" xmlns:p="http://schemas.microsoft.com/office/2006/metadata/properties" xmlns:ns1="http://schemas.microsoft.com/sharepoint/v3" xmlns:ns2="bac0eef4-67a8-400f-9544-a40f4603ec58" xmlns:ns3="5ed4aedd-58db-4859-965c-430cc1463598" targetNamespace="http://schemas.microsoft.com/office/2006/metadata/properties" ma:root="true" ma:fieldsID="920a8b02da36bd1953ca69daf5eff4c7" ns1:_="" ns2:_="" ns3:_="">
    <xsd:import namespace="http://schemas.microsoft.com/sharepoint/v3"/>
    <xsd:import namespace="bac0eef4-67a8-400f-9544-a40f4603ec58"/>
    <xsd:import namespace="5ed4aedd-58db-4859-965c-430cc14635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Target_x0020_Audiences" minOccurs="0"/>
                <xsd:element ref="ns3:_ModernAudienceTargetUserField" minOccurs="0"/>
                <xsd:element ref="ns3:_ModernAudienceAadObjectId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0eef4-67a8-400f-9544-a40f4603ec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31" nillable="true" ma:displayName="Taxonomy Catch All Column" ma:hidden="true" ma:list="{9a853085-b21c-4e8a-b259-c0f1cffbf291}" ma:internalName="TaxCatchAll" ma:showField="CatchAllData" ma:web="bac0eef4-67a8-400f-9544-a40f4603ec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4aedd-58db-4859-965c-430cc146359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Target_x0020_Audiences" ma:index="25" nillable="true" ma:displayName="Target Audiences" ma:internalName="Target_x0020_Audiences">
      <xsd:simpleType>
        <xsd:restriction base="dms:Unknown"/>
      </xsd:simpleType>
    </xsd:element>
    <xsd:element name="_ModernAudienceTargetUserField" ma:index="26"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7" nillable="true" ma:displayName="AudienceIds" ma:list="{6a047e3f-d181-405f-b658-f682051fb9aa}" ma:internalName="_ModernAudienceAadObjectIds" ma:readOnly="true" ma:showField="_AadObjectIdForUser" ma:web="9f743bcb-3cf2-4adb-a75b-d0d15f30e88c">
      <xsd:complexType>
        <xsd:complexContent>
          <xsd:extension base="dms:MultiChoiceLookup">
            <xsd:sequence>
              <xsd:element name="Value" type="dms:Lookup" maxOccurs="unbounded" minOccurs="0" nillable="true"/>
            </xsd:sequence>
          </xsd:extension>
        </xsd:complexContent>
      </xsd:complex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bf8217-bc77-412a-a2eb-8f8d8ed9ee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0B2FF-3F97-4480-9216-5D3CFDFE6708}">
  <ds:schemaRefs>
    <ds:schemaRef ds:uri="http://schemas.microsoft.com/office/2006/metadata/properties"/>
    <ds:schemaRef ds:uri="http://schemas.microsoft.com/office/infopath/2007/PartnerControls"/>
    <ds:schemaRef ds:uri="bac0eef4-67a8-400f-9544-a40f4603ec58"/>
    <ds:schemaRef ds:uri="http://schemas.microsoft.com/sharepoint/v3"/>
    <ds:schemaRef ds:uri="5ed4aedd-58db-4859-965c-430cc1463598"/>
  </ds:schemaRefs>
</ds:datastoreItem>
</file>

<file path=customXml/itemProps2.xml><?xml version="1.0" encoding="utf-8"?>
<ds:datastoreItem xmlns:ds="http://schemas.openxmlformats.org/officeDocument/2006/customXml" ds:itemID="{928ED16C-3B1A-4095-9510-DB7A88FB6388}">
  <ds:schemaRefs>
    <ds:schemaRef ds:uri="http://schemas.openxmlformats.org/officeDocument/2006/bibliography"/>
  </ds:schemaRefs>
</ds:datastoreItem>
</file>

<file path=customXml/itemProps3.xml><?xml version="1.0" encoding="utf-8"?>
<ds:datastoreItem xmlns:ds="http://schemas.openxmlformats.org/officeDocument/2006/customXml" ds:itemID="{BAF1C531-0F58-4A7D-B8CB-A536651996D7}">
  <ds:schemaRefs>
    <ds:schemaRef ds:uri="http://schemas.microsoft.com/sharepoint/events"/>
  </ds:schemaRefs>
</ds:datastoreItem>
</file>

<file path=customXml/itemProps4.xml><?xml version="1.0" encoding="utf-8"?>
<ds:datastoreItem xmlns:ds="http://schemas.openxmlformats.org/officeDocument/2006/customXml" ds:itemID="{BBA98357-63AD-4C18-BC33-49DC0F19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0eef4-67a8-400f-9544-a40f4603ec58"/>
    <ds:schemaRef ds:uri="5ed4aedd-58db-4859-965c-430cc146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C46EC-1FFD-428E-8C73-13B33A4C2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3927</Characters>
  <Application>Microsoft Office Word</Application>
  <DocSecurity>0</DocSecurity>
  <Lines>231</Lines>
  <Paragraphs>152</Paragraphs>
  <ScaleCrop>false</ScaleCrop>
  <Company/>
  <LinksUpToDate>false</LinksUpToDate>
  <CharactersWithSpaces>4577</CharactersWithSpaces>
  <SharedDoc>false</SharedDoc>
  <HLinks>
    <vt:vector size="12" baseType="variant">
      <vt:variant>
        <vt:i4>6946903</vt:i4>
      </vt:variant>
      <vt:variant>
        <vt:i4>3</vt:i4>
      </vt:variant>
      <vt:variant>
        <vt:i4>0</vt:i4>
      </vt:variant>
      <vt:variant>
        <vt:i4>5</vt:i4>
      </vt:variant>
      <vt:variant>
        <vt:lpwstr>https://ec.europa.eu/info/calculate-unit-costs-eligible-travel-costs_en</vt:lpwstr>
      </vt:variant>
      <vt:variant>
        <vt:lpwstr/>
      </vt:variant>
      <vt:variant>
        <vt:i4>4456545</vt:i4>
      </vt:variant>
      <vt:variant>
        <vt:i4>0</vt:i4>
      </vt:variant>
      <vt:variant>
        <vt:i4>0</vt:i4>
      </vt:variant>
      <vt:variant>
        <vt:i4>5</vt:i4>
      </vt:variant>
      <vt:variant>
        <vt:lpwstr>mailto:mdeshayes@etuc.org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Lionel</dc:creator>
  <cp:keywords/>
  <dc:description/>
  <cp:lastModifiedBy>Hoctor, James</cp:lastModifiedBy>
  <cp:revision>9</cp:revision>
  <dcterms:created xsi:type="dcterms:W3CDTF">2026-02-24T15:22:00Z</dcterms:created>
  <dcterms:modified xsi:type="dcterms:W3CDTF">2026-03-02T15:10:00Z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0x01010027AA19954FB0924F9B9E2EF6E83D7E8D</vt:lpwstr>
  </property>
  <property fmtid="{D5CDD505-2E9C-101B-9397-08002B2CF9AE}" pid="3" name="MediaServiceImageTags">
    <vt:lpwstr/>
  </property>
  <property fmtid="{D5CDD505-2E9C-101B-9397-08002B2CF9AE}" pid="4" name="_dlc_DocIdItemGuid">
    <vt:lpwstr>120b5ead-4d74-4e8d-a6be-2cf266f9c1df</vt:lpwstr>
  </property>
</Properties>
</file>